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279B" w14:textId="77777777" w:rsidR="007966F0" w:rsidRPr="00A3558B" w:rsidRDefault="007966F0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</w:p>
    <w:p w14:paraId="2274715A" w14:textId="77777777" w:rsidR="007966F0" w:rsidRPr="00A3558B" w:rsidRDefault="007966F0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  <w:t>Anexa 1</w:t>
      </w:r>
    </w:p>
    <w:p w14:paraId="682D4FE7" w14:textId="77777777" w:rsidR="007966F0" w:rsidRPr="00A3558B" w:rsidRDefault="007966F0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OLIMPIADA NAŢIONALĂ A SPORTULUI ŞCOLAR</w:t>
      </w:r>
    </w:p>
    <w:p w14:paraId="2D5F3254" w14:textId="77777777" w:rsidR="007966F0" w:rsidRPr="001C0799" w:rsidRDefault="007966F0" w:rsidP="001C079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CAMPIONATUL NAŢIONAL DE FOTBAL PE TEREN REDUS   - EDIȚIA 201</w:t>
      </w:r>
      <w:r w:rsidRPr="00A3558B">
        <w:rPr>
          <w:rFonts w:ascii="Times New Roman" w:hAnsi="Times New Roman"/>
          <w:b/>
          <w:szCs w:val="24"/>
          <w:lang w:val="ro-RO"/>
        </w:rPr>
        <w:t>8</w:t>
      </w:r>
      <w:r w:rsidRPr="001C0799">
        <w:rPr>
          <w:rFonts w:ascii="Times New Roman" w:hAnsi="Times New Roman"/>
          <w:b/>
          <w:szCs w:val="24"/>
          <w:lang w:val="ro-RO"/>
        </w:rPr>
        <w:t xml:space="preserve"> – 201</w:t>
      </w:r>
      <w:r w:rsidRPr="00A3558B">
        <w:rPr>
          <w:rFonts w:ascii="Times New Roman" w:hAnsi="Times New Roman"/>
          <w:b/>
          <w:szCs w:val="24"/>
          <w:lang w:val="ro-RO"/>
        </w:rPr>
        <w:t>9</w:t>
      </w:r>
    </w:p>
    <w:p w14:paraId="381A7916" w14:textId="77777777" w:rsidR="007966F0" w:rsidRPr="001C0799" w:rsidRDefault="007966F0" w:rsidP="001C079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FETE  -  CLASELE III-IV</w:t>
      </w:r>
    </w:p>
    <w:p w14:paraId="6AA42026" w14:textId="77777777" w:rsidR="007966F0" w:rsidRPr="001C0799" w:rsidRDefault="007966F0" w:rsidP="001C0799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14:paraId="357245DF" w14:textId="77777777" w:rsidR="007966F0" w:rsidRPr="001C0799" w:rsidRDefault="007966F0" w:rsidP="001C0799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 xml:space="preserve">Vârsta de participare: </w:t>
      </w:r>
      <w:r w:rsidRPr="001C0799">
        <w:rPr>
          <w:rFonts w:ascii="Times New Roman" w:hAnsi="Times New Roman"/>
          <w:szCs w:val="24"/>
          <w:lang w:val="ro-RO"/>
        </w:rPr>
        <w:t>elevi născuți în anul 200</w:t>
      </w:r>
      <w:r w:rsidRPr="00A3558B">
        <w:rPr>
          <w:rFonts w:ascii="Times New Roman" w:hAnsi="Times New Roman"/>
          <w:szCs w:val="24"/>
          <w:lang w:val="ro-RO"/>
        </w:rPr>
        <w:t xml:space="preserve">7 </w:t>
      </w:r>
      <w:r w:rsidRPr="001C0799">
        <w:rPr>
          <w:rFonts w:ascii="Times New Roman" w:hAnsi="Times New Roman"/>
          <w:szCs w:val="24"/>
          <w:lang w:val="ro-RO"/>
        </w:rPr>
        <w:t xml:space="preserve"> și mai mici.</w:t>
      </w:r>
    </w:p>
    <w:p w14:paraId="7BEF3D59" w14:textId="77777777" w:rsidR="007966F0" w:rsidRPr="001C0799" w:rsidRDefault="007966F0" w:rsidP="001C0799">
      <w:pPr>
        <w:spacing w:after="0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Condiții de participare:</w:t>
      </w:r>
      <w:r w:rsidRPr="001C0799">
        <w:rPr>
          <w:rFonts w:ascii="Times New Roman" w:hAnsi="Times New Roman"/>
          <w:szCs w:val="24"/>
          <w:lang w:val="ro-RO"/>
        </w:rPr>
        <w:t xml:space="preserve">  Participarea copiilor </w:t>
      </w:r>
      <w:proofErr w:type="spellStart"/>
      <w:r w:rsidRPr="001C0799">
        <w:rPr>
          <w:rFonts w:ascii="Times New Roman" w:hAnsi="Times New Roman"/>
          <w:szCs w:val="24"/>
          <w:lang w:val="ro-RO"/>
        </w:rPr>
        <w:t>şi</w:t>
      </w:r>
      <w:proofErr w:type="spellEnd"/>
      <w:r w:rsidRPr="001C0799">
        <w:rPr>
          <w:rFonts w:ascii="Times New Roman" w:hAnsi="Times New Roman"/>
          <w:szCs w:val="24"/>
          <w:lang w:val="ro-RO"/>
        </w:rPr>
        <w:t xml:space="preserve"> elevilor la etapele O.N.S.Ş., superioare etapei pe unitatea de </w:t>
      </w:r>
      <w:r w:rsidRPr="00A3558B">
        <w:rPr>
          <w:rFonts w:ascii="Times New Roman" w:hAnsi="Times New Roman"/>
          <w:szCs w:val="24"/>
          <w:lang w:val="ro-RO"/>
        </w:rPr>
        <w:t>învățământ</w:t>
      </w:r>
      <w:r w:rsidRPr="001C0799">
        <w:rPr>
          <w:rFonts w:ascii="Times New Roman" w:hAnsi="Times New Roman"/>
          <w:szCs w:val="24"/>
          <w:lang w:val="ro-RO"/>
        </w:rPr>
        <w:t xml:space="preserve">, este </w:t>
      </w:r>
      <w:r w:rsidRPr="00A3558B">
        <w:rPr>
          <w:rFonts w:ascii="Times New Roman" w:hAnsi="Times New Roman"/>
          <w:szCs w:val="24"/>
          <w:lang w:val="ro-RO"/>
        </w:rPr>
        <w:t>condiționată</w:t>
      </w:r>
      <w:r w:rsidRPr="001C0799">
        <w:rPr>
          <w:rFonts w:ascii="Times New Roman" w:hAnsi="Times New Roman"/>
          <w:szCs w:val="24"/>
          <w:lang w:val="ro-RO"/>
        </w:rPr>
        <w:t xml:space="preserve"> de:</w:t>
      </w:r>
    </w:p>
    <w:p w14:paraId="24116829" w14:textId="77777777" w:rsidR="007966F0" w:rsidRPr="001C0799" w:rsidRDefault="007966F0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szCs w:val="24"/>
          <w:lang w:val="ro-RO"/>
        </w:rPr>
        <w:t xml:space="preserve">respectarea grupelor de vârstă, în conformitate cu prevederile Calendarului </w:t>
      </w:r>
      <w:r w:rsidRPr="00A3558B">
        <w:rPr>
          <w:rFonts w:ascii="Times New Roman" w:hAnsi="Times New Roman"/>
          <w:szCs w:val="24"/>
          <w:lang w:val="ro-RO"/>
        </w:rPr>
        <w:t>C</w:t>
      </w:r>
      <w:r w:rsidRPr="001C0799">
        <w:rPr>
          <w:rFonts w:ascii="Times New Roman" w:hAnsi="Times New Roman"/>
          <w:szCs w:val="24"/>
          <w:lang w:val="ro-RO"/>
        </w:rPr>
        <w:t xml:space="preserve">ompetiţional </w:t>
      </w:r>
      <w:r w:rsidRPr="00A3558B">
        <w:rPr>
          <w:rFonts w:ascii="Times New Roman" w:hAnsi="Times New Roman"/>
          <w:szCs w:val="24"/>
          <w:lang w:val="ro-RO"/>
        </w:rPr>
        <w:t>Național</w:t>
      </w:r>
      <w:r w:rsidRPr="001C0799">
        <w:rPr>
          <w:rFonts w:ascii="Times New Roman" w:hAnsi="Times New Roman"/>
          <w:szCs w:val="24"/>
          <w:lang w:val="ro-RO"/>
        </w:rPr>
        <w:t>;</w:t>
      </w:r>
    </w:p>
    <w:p w14:paraId="4AD5A4DE" w14:textId="77777777" w:rsidR="007966F0" w:rsidRPr="001C0799" w:rsidRDefault="007966F0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 xml:space="preserve">prezentarea BI/ CI sau, după caz,  a certificatul de </w:t>
      </w:r>
      <w:r w:rsidRPr="00A3558B">
        <w:rPr>
          <w:rFonts w:ascii="Times New Roman" w:hAnsi="Times New Roman"/>
          <w:szCs w:val="24"/>
          <w:lang w:val="ro-RO" w:eastAsia="ro-RO"/>
        </w:rPr>
        <w:t>naștere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în original;</w:t>
      </w:r>
    </w:p>
    <w:p w14:paraId="0122A66E" w14:textId="77777777" w:rsidR="007966F0" w:rsidRPr="001C0799" w:rsidRDefault="007966F0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</w:t>
      </w:r>
    </w:p>
    <w:p w14:paraId="29576BE8" w14:textId="77777777" w:rsidR="007966F0" w:rsidRPr="00A3558B" w:rsidRDefault="007966F0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avizul medical favorabil</w:t>
      </w:r>
    </w:p>
    <w:p w14:paraId="19D361A0" w14:textId="77777777" w:rsidR="007966F0" w:rsidRPr="00A3558B" w:rsidRDefault="007966F0" w:rsidP="00652E4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Cs w:val="24"/>
          <w:lang w:val="ro-RO"/>
        </w:rPr>
      </w:pPr>
      <w:r w:rsidRPr="00A3558B">
        <w:rPr>
          <w:rFonts w:ascii="Times New Roman" w:hAnsi="Times New Roman"/>
          <w:szCs w:val="24"/>
          <w:lang w:val="ro-RO"/>
        </w:rPr>
        <w:t xml:space="preserve">lotul este format din 10 elevi, </w:t>
      </w:r>
      <w:r w:rsidRPr="00A3558B">
        <w:rPr>
          <w:rFonts w:ascii="Times New Roman" w:hAnsi="Times New Roman"/>
          <w:b/>
          <w:bCs/>
          <w:i/>
          <w:iCs/>
          <w:szCs w:val="24"/>
          <w:lang w:val="ro-RO"/>
        </w:rPr>
        <w:t>din care maximum 5 elevi pot fi legitimați la A.J.F./A.M.F.B, iar ceilalți trebuie să fie obligatoriu nelegitimați la A.J.F./A.M.F.B.</w:t>
      </w:r>
      <w:r w:rsidRPr="00A3558B">
        <w:rPr>
          <w:rFonts w:ascii="Times New Roman" w:hAnsi="Times New Roman"/>
          <w:szCs w:val="24"/>
          <w:lang w:val="ro-RO"/>
        </w:rPr>
        <w:t>;</w:t>
      </w:r>
    </w:p>
    <w:p w14:paraId="5D54FAE5" w14:textId="77777777" w:rsidR="007966F0" w:rsidRPr="001C0799" w:rsidRDefault="007966F0" w:rsidP="00652E47">
      <w:pPr>
        <w:spacing w:after="0"/>
        <w:jc w:val="left"/>
        <w:rPr>
          <w:rFonts w:ascii="Times New Roman" w:hAnsi="Times New Roman"/>
          <w:szCs w:val="24"/>
          <w:lang w:val="ro-RO" w:eastAsia="ro-RO"/>
        </w:rPr>
      </w:pPr>
    </w:p>
    <w:p w14:paraId="202A1B7E" w14:textId="77777777" w:rsidR="007966F0" w:rsidRPr="001C0799" w:rsidRDefault="007966F0" w:rsidP="00B60420">
      <w:pPr>
        <w:spacing w:after="0"/>
        <w:ind w:firstLine="708"/>
        <w:rPr>
          <w:rFonts w:ascii="Times New Roman" w:hAnsi="Times New Roman"/>
          <w:szCs w:val="24"/>
          <w:lang w:val="ro-RO" w:eastAsia="ro-RO"/>
        </w:rPr>
      </w:pPr>
      <w:r w:rsidRPr="00A3558B">
        <w:rPr>
          <w:rFonts w:ascii="Times New Roman" w:hAnsi="Times New Roman"/>
          <w:szCs w:val="24"/>
          <w:lang w:val="ro-RO" w:eastAsia="ro-RO"/>
        </w:rPr>
        <w:t>Asistența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medicală la aceste </w:t>
      </w:r>
      <w:r w:rsidRPr="00A3558B">
        <w:rPr>
          <w:rFonts w:ascii="Times New Roman" w:hAnsi="Times New Roman"/>
          <w:szCs w:val="24"/>
          <w:lang w:val="ro-RO" w:eastAsia="ro-RO"/>
        </w:rPr>
        <w:t>competiții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este obligatorie, baremul fiind suportat de inspectoratul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şcolar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 xml:space="preserve">, în limita fondurilor bugetare existente.  Cadrele didactice care organizează o etapă sunt responsabili  de </w:t>
      </w:r>
      <w:r w:rsidRPr="00A3558B">
        <w:rPr>
          <w:rFonts w:ascii="Times New Roman" w:hAnsi="Times New Roman"/>
          <w:szCs w:val="24"/>
          <w:lang w:val="ro-RO" w:eastAsia="ro-RO"/>
        </w:rPr>
        <w:t>existență</w:t>
      </w:r>
      <w:r w:rsidRPr="001C0799">
        <w:rPr>
          <w:rFonts w:ascii="Times New Roman" w:hAnsi="Times New Roman"/>
          <w:szCs w:val="24"/>
          <w:lang w:val="ro-RO" w:eastAsia="ro-RO"/>
        </w:rPr>
        <w:t xml:space="preserve">  </w:t>
      </w:r>
      <w:r w:rsidRPr="00A3558B">
        <w:rPr>
          <w:rFonts w:ascii="Times New Roman" w:hAnsi="Times New Roman"/>
          <w:szCs w:val="24"/>
          <w:lang w:val="ro-RO" w:eastAsia="ro-RO"/>
        </w:rPr>
        <w:t>asistenței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medicale. Jocurile vor fi arbitrate de elevi arbitrii sau de către cadre didactice participante la </w:t>
      </w:r>
      <w:r w:rsidRPr="00A3558B">
        <w:rPr>
          <w:rFonts w:ascii="Times New Roman" w:hAnsi="Times New Roman"/>
          <w:szCs w:val="24"/>
          <w:lang w:val="ro-RO" w:eastAsia="ro-RO"/>
        </w:rPr>
        <w:t>competiție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cu echipe reprezentative. După </w:t>
      </w:r>
      <w:r w:rsidRPr="00A3558B">
        <w:rPr>
          <w:rFonts w:ascii="Times New Roman" w:hAnsi="Times New Roman"/>
          <w:szCs w:val="24"/>
          <w:lang w:val="ro-RO" w:eastAsia="ro-RO"/>
        </w:rPr>
        <w:t>desfășurarea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etapei, profesorul organizator va trimite la I.Ş.J. Covasna un raport scris, conform modelului anexat la Calendarul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Judeţean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>.</w:t>
      </w:r>
    </w:p>
    <w:p w14:paraId="0A6D68F9" w14:textId="77777777" w:rsidR="007966F0" w:rsidRPr="00A3558B" w:rsidRDefault="007966F0" w:rsidP="00E60CA1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Echipe reprezentative participante la competiție: </w:t>
      </w:r>
    </w:p>
    <w:p w14:paraId="2260D4C7" w14:textId="77777777" w:rsidR="007966F0" w:rsidRPr="00A3558B" w:rsidRDefault="007966F0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Sf. Gheorghe: </w:t>
      </w:r>
      <w:r w:rsidRPr="00A3558B">
        <w:rPr>
          <w:rFonts w:ascii="Times New Roman" w:hAnsi="Times New Roman"/>
          <w:lang w:val="ro-RO"/>
        </w:rPr>
        <w:t>Școala Gimnazială ”Gödri Ferenc”, Școala Gimnazială ”Nicolae Colan”, Colegiul Național ”Székely Mikó”.</w:t>
      </w:r>
    </w:p>
    <w:p w14:paraId="77CF923C" w14:textId="77777777" w:rsidR="007966F0" w:rsidRPr="00A3558B" w:rsidRDefault="007966F0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Tg. Secuiesc: </w:t>
      </w:r>
      <w:r w:rsidRPr="00A3558B">
        <w:rPr>
          <w:rFonts w:ascii="Times New Roman" w:hAnsi="Times New Roman"/>
          <w:lang w:val="ro-RO"/>
        </w:rPr>
        <w:t xml:space="preserve">Școala Gimnazială ”Molnár Józsiás”, Școala Gimnazială ”Petőfi Sándor”, Școala Gimnazială ”Turóczi Mózes”. </w:t>
      </w:r>
    </w:p>
    <w:p w14:paraId="7129ED9F" w14:textId="77777777" w:rsidR="007966F0" w:rsidRPr="00A3558B" w:rsidRDefault="007966F0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>Zona Tg. Secuiesc</w:t>
      </w:r>
      <w:r w:rsidRPr="00A3558B">
        <w:rPr>
          <w:rFonts w:ascii="Times New Roman" w:hAnsi="Times New Roman"/>
          <w:lang w:val="ro-RO"/>
        </w:rPr>
        <w:t>: Școala Gimnazială ”Comenius” Brețcu, Școala Gimnazială ”Végh Antal” Cernat, Școala Gimnazială ”Leonárd Trefán” Poian.</w:t>
      </w:r>
    </w:p>
    <w:p w14:paraId="708DE744" w14:textId="77777777" w:rsidR="007966F0" w:rsidRPr="00A3558B" w:rsidRDefault="007966F0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>Zona Baraolt:</w:t>
      </w:r>
      <w:r w:rsidRPr="00A3558B">
        <w:rPr>
          <w:rFonts w:ascii="Times New Roman" w:hAnsi="Times New Roman"/>
          <w:lang w:val="ro-RO"/>
        </w:rPr>
        <w:t xml:space="preserve"> Școala Gimnazială ”Konsza Samu” Bățanii Mari</w:t>
      </w:r>
    </w:p>
    <w:p w14:paraId="0EEE1B4F" w14:textId="77777777" w:rsidR="007966F0" w:rsidRPr="00A3558B" w:rsidRDefault="007966F0" w:rsidP="00E308B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>Etapa pe localități</w:t>
      </w:r>
    </w:p>
    <w:p w14:paraId="5F9A6610" w14:textId="508809DE" w:rsidR="007966F0" w:rsidRDefault="007966F0" w:rsidP="00E308B0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Sf. Gheorghe </w:t>
      </w:r>
      <w:r w:rsidR="0036672B">
        <w:rPr>
          <w:rFonts w:ascii="Times New Roman" w:hAnsi="Times New Roman"/>
          <w:b/>
          <w:lang w:val="ro-RO"/>
        </w:rPr>
        <w:t>:</w:t>
      </w:r>
      <w:r w:rsidR="0036672B">
        <w:rPr>
          <w:rFonts w:ascii="Times New Roman" w:hAnsi="Times New Roman"/>
          <w:b/>
          <w:lang w:val="ro-RO"/>
        </w:rPr>
        <w:tab/>
      </w:r>
      <w:r w:rsidR="0036672B" w:rsidRPr="0036672B">
        <w:rPr>
          <w:rFonts w:ascii="Times New Roman" w:hAnsi="Times New Roman"/>
          <w:lang w:val="ro-RO"/>
        </w:rPr>
        <w:t>1. Șc. Gimn. ”Nicolae Colan”</w:t>
      </w:r>
    </w:p>
    <w:p w14:paraId="0DEF7C38" w14:textId="4CFCF57E" w:rsidR="0036672B" w:rsidRDefault="0036672B" w:rsidP="00E308B0">
      <w:pPr>
        <w:spacing w:after="0"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Șc. Gimn. ”Gödri Ferenc”</w:t>
      </w:r>
    </w:p>
    <w:p w14:paraId="2BE389BD" w14:textId="54BAF2C2" w:rsidR="0036672B" w:rsidRPr="0036672B" w:rsidRDefault="0036672B" w:rsidP="00E308B0">
      <w:pPr>
        <w:spacing w:after="0"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C. N. ”Székely Mikó”</w:t>
      </w:r>
    </w:p>
    <w:p w14:paraId="414A4EC7" w14:textId="77777777" w:rsidR="007966F0" w:rsidRPr="00A3558B" w:rsidRDefault="007966F0" w:rsidP="00E308B0">
      <w:pPr>
        <w:spacing w:after="0" w:line="276" w:lineRule="auto"/>
        <w:rPr>
          <w:rFonts w:ascii="Times New Roman" w:hAnsi="Times New Roman"/>
          <w:b/>
          <w:lang w:val="ro-RO"/>
        </w:rPr>
      </w:pPr>
      <w:bookmarkStart w:id="0" w:name="_Hlk340860"/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>sala de sport Școala Gimnazială ”Nicolae Colan” Sf. Gheorghe</w:t>
      </w:r>
    </w:p>
    <w:p w14:paraId="5ABCEF66" w14:textId="77777777" w:rsidR="007966F0" w:rsidRPr="00A3558B" w:rsidRDefault="007966F0" w:rsidP="00E308B0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>prof. Bucsi Emese, prof. Dumitrașcu Constantin Alexandru</w:t>
      </w:r>
    </w:p>
    <w:p w14:paraId="1D39045B" w14:textId="77777777" w:rsidR="007966F0" w:rsidRPr="00A3558B" w:rsidRDefault="007966F0" w:rsidP="00E308B0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Echipele clasate pe locurile I și II se califică la etapa județeană</w:t>
      </w:r>
    </w:p>
    <w:p w14:paraId="2F68EAE8" w14:textId="5489892A" w:rsidR="007966F0" w:rsidRPr="0036672B" w:rsidRDefault="007966F0" w:rsidP="00E308B0">
      <w:pPr>
        <w:spacing w:after="0" w:line="276" w:lineRule="auto"/>
        <w:rPr>
          <w:rFonts w:ascii="Times New Roman" w:hAnsi="Times New Roman"/>
          <w:b/>
          <w:lang w:val="ro-RO"/>
        </w:rPr>
      </w:pPr>
      <w:r w:rsidRPr="0036672B">
        <w:rPr>
          <w:rFonts w:ascii="Times New Roman" w:hAnsi="Times New Roman"/>
          <w:b/>
          <w:lang w:val="ro-RO"/>
        </w:rPr>
        <w:t>Data de desfășurare:</w:t>
      </w:r>
      <w:r w:rsidR="0036672B" w:rsidRPr="0036672B">
        <w:rPr>
          <w:rFonts w:ascii="Times New Roman" w:hAnsi="Times New Roman"/>
          <w:b/>
          <w:lang w:val="ro-RO"/>
        </w:rPr>
        <w:t xml:space="preserve"> 25</w:t>
      </w:r>
      <w:r w:rsidR="0036672B">
        <w:rPr>
          <w:rFonts w:ascii="Times New Roman" w:hAnsi="Times New Roman"/>
          <w:b/>
          <w:lang w:val="ro-RO"/>
        </w:rPr>
        <w:t xml:space="preserve"> – 27.</w:t>
      </w:r>
      <w:r w:rsidR="0036672B" w:rsidRPr="0036672B">
        <w:rPr>
          <w:rFonts w:ascii="Times New Roman" w:hAnsi="Times New Roman"/>
          <w:b/>
          <w:lang w:val="ro-RO"/>
        </w:rPr>
        <w:t>03.2019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7966F0" w:rsidRPr="00E308B0" w14:paraId="1DDF7A8E" w14:textId="77777777" w:rsidTr="00F12517">
        <w:tc>
          <w:tcPr>
            <w:tcW w:w="570" w:type="dxa"/>
            <w:vAlign w:val="center"/>
          </w:tcPr>
          <w:p w14:paraId="67088392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bookmarkStart w:id="1" w:name="_Hlk340940"/>
            <w:bookmarkEnd w:id="0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4CAC6835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14:paraId="0D268FE0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14:paraId="1B6A36F4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14:paraId="54CAF96B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14:paraId="09CF625B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14:paraId="73FCE06C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14:paraId="473A853F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14:paraId="2B169F06" w14:textId="77777777" w:rsidR="007966F0" w:rsidRPr="00E308B0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bookmarkEnd w:id="1"/>
      <w:tr w:rsidR="007966F0" w:rsidRPr="00A3558B" w14:paraId="3B84CAC9" w14:textId="77777777" w:rsidTr="00F12517">
        <w:tc>
          <w:tcPr>
            <w:tcW w:w="570" w:type="dxa"/>
            <w:vAlign w:val="center"/>
          </w:tcPr>
          <w:p w14:paraId="216D571B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Align w:val="center"/>
          </w:tcPr>
          <w:p w14:paraId="7AB35F27" w14:textId="33EC0D63" w:rsidR="007966F0" w:rsidRPr="00A3558B" w:rsidRDefault="0036672B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25.03.2019</w:t>
            </w:r>
          </w:p>
        </w:tc>
        <w:tc>
          <w:tcPr>
            <w:tcW w:w="664" w:type="dxa"/>
            <w:vAlign w:val="center"/>
          </w:tcPr>
          <w:p w14:paraId="4E564BC9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14:paraId="5FA63828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14:paraId="06C54415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14:paraId="58D17C2B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Nicolae Colan – Șc. Gimn. Gödri Ferenc</w:t>
            </w:r>
          </w:p>
        </w:tc>
        <w:tc>
          <w:tcPr>
            <w:tcW w:w="990" w:type="dxa"/>
            <w:vAlign w:val="center"/>
          </w:tcPr>
          <w:p w14:paraId="779573B4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966F0" w:rsidRPr="0009289A" w14:paraId="09166B43" w14:textId="77777777" w:rsidTr="00F12517">
        <w:tc>
          <w:tcPr>
            <w:tcW w:w="570" w:type="dxa"/>
            <w:vAlign w:val="center"/>
          </w:tcPr>
          <w:p w14:paraId="70644760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Align w:val="center"/>
          </w:tcPr>
          <w:p w14:paraId="52131D38" w14:textId="131260BB" w:rsidR="007966F0" w:rsidRPr="00A3558B" w:rsidRDefault="0036672B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26.03.2019</w:t>
            </w:r>
          </w:p>
        </w:tc>
        <w:tc>
          <w:tcPr>
            <w:tcW w:w="664" w:type="dxa"/>
            <w:vAlign w:val="center"/>
          </w:tcPr>
          <w:p w14:paraId="4254C430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/>
            <w:vAlign w:val="center"/>
          </w:tcPr>
          <w:p w14:paraId="48F72CEB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14:paraId="4D831826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14:paraId="39424F68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Gödri Ferenc – C.N. Székely Mikó</w:t>
            </w:r>
          </w:p>
        </w:tc>
        <w:tc>
          <w:tcPr>
            <w:tcW w:w="990" w:type="dxa"/>
            <w:vAlign w:val="center"/>
          </w:tcPr>
          <w:p w14:paraId="3FED2E4F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966F0" w:rsidRPr="0009289A" w14:paraId="667C3E79" w14:textId="77777777" w:rsidTr="00F12517">
        <w:tc>
          <w:tcPr>
            <w:tcW w:w="570" w:type="dxa"/>
            <w:vAlign w:val="center"/>
          </w:tcPr>
          <w:p w14:paraId="3C1DA5A8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Align w:val="center"/>
          </w:tcPr>
          <w:p w14:paraId="58690056" w14:textId="0AD99958" w:rsidR="007966F0" w:rsidRPr="00A3558B" w:rsidRDefault="0036672B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27.03.2019</w:t>
            </w:r>
          </w:p>
        </w:tc>
        <w:tc>
          <w:tcPr>
            <w:tcW w:w="664" w:type="dxa"/>
            <w:vAlign w:val="center"/>
          </w:tcPr>
          <w:p w14:paraId="4F3EC912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/>
            <w:vAlign w:val="center"/>
          </w:tcPr>
          <w:p w14:paraId="36B48B9C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14:paraId="475CB1DE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14:paraId="4A207574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Nicolae Colan – C.N. Székely Mikó</w:t>
            </w:r>
          </w:p>
        </w:tc>
        <w:tc>
          <w:tcPr>
            <w:tcW w:w="990" w:type="dxa"/>
            <w:vAlign w:val="center"/>
          </w:tcPr>
          <w:p w14:paraId="5A46BAE1" w14:textId="77777777" w:rsidR="007966F0" w:rsidRPr="00A3558B" w:rsidRDefault="007966F0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4775A802" w14:textId="77777777" w:rsidR="007966F0" w:rsidRPr="00A3558B" w:rsidRDefault="007966F0" w:rsidP="00E308B0">
      <w:pPr>
        <w:spacing w:after="0" w:line="276" w:lineRule="auto"/>
        <w:rPr>
          <w:rFonts w:ascii="Times New Roman" w:hAnsi="Times New Roman"/>
          <w:b/>
          <w:color w:val="FF0000"/>
          <w:lang w:val="ro-RO"/>
        </w:rPr>
      </w:pPr>
    </w:p>
    <w:p w14:paraId="07BB3ED4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lastRenderedPageBreak/>
        <w:t>Clasament mun. Sf. Gheorghe:</w:t>
      </w:r>
      <w:r w:rsidRPr="00A3558B">
        <w:rPr>
          <w:rFonts w:ascii="Times New Roman" w:hAnsi="Times New Roman"/>
          <w:lang w:val="ro-RO"/>
        </w:rPr>
        <w:t xml:space="preserve"> </w:t>
      </w:r>
      <w:r w:rsidRPr="00A3558B">
        <w:rPr>
          <w:rFonts w:ascii="Times New Roman" w:hAnsi="Times New Roman"/>
          <w:b/>
          <w:lang w:val="ro-RO"/>
        </w:rPr>
        <w:t>1. _______________________________</w:t>
      </w:r>
    </w:p>
    <w:p w14:paraId="35660649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                                                      2</w:t>
      </w:r>
      <w:r w:rsidRPr="00A3558B">
        <w:rPr>
          <w:rFonts w:ascii="Times New Roman" w:hAnsi="Times New Roman"/>
          <w:lang w:val="ro-RO"/>
        </w:rPr>
        <w:t>. _______________________________</w:t>
      </w:r>
    </w:p>
    <w:p w14:paraId="260BEBFF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ab/>
      </w:r>
      <w:r w:rsidRPr="00A3558B">
        <w:rPr>
          <w:rFonts w:ascii="Times New Roman" w:hAnsi="Times New Roman"/>
          <w:lang w:val="ro-RO"/>
        </w:rPr>
        <w:tab/>
      </w:r>
      <w:r w:rsidRPr="00A3558B">
        <w:rPr>
          <w:rFonts w:ascii="Times New Roman" w:hAnsi="Times New Roman"/>
          <w:lang w:val="ro-RO"/>
        </w:rPr>
        <w:tab/>
      </w:r>
      <w:r w:rsidRPr="00A3558B">
        <w:rPr>
          <w:rFonts w:ascii="Times New Roman" w:hAnsi="Times New Roman"/>
          <w:lang w:val="ro-RO"/>
        </w:rPr>
        <w:tab/>
        <w:t xml:space="preserve">      3. _______________________________</w:t>
      </w:r>
    </w:p>
    <w:p w14:paraId="3269686F" w14:textId="77777777" w:rsidR="007966F0" w:rsidRDefault="007966F0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14:paraId="10D83927" w14:textId="5590BF2C" w:rsidR="007966F0" w:rsidRPr="0036672B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Tg. Secuiesc </w:t>
      </w:r>
      <w:r w:rsidR="0036672B">
        <w:rPr>
          <w:rFonts w:ascii="Times New Roman" w:hAnsi="Times New Roman"/>
          <w:b/>
          <w:lang w:val="ro-RO"/>
        </w:rPr>
        <w:t xml:space="preserve">: </w:t>
      </w:r>
      <w:r w:rsidR="0036672B">
        <w:rPr>
          <w:rFonts w:ascii="Times New Roman" w:hAnsi="Times New Roman"/>
          <w:b/>
          <w:lang w:val="ro-RO"/>
        </w:rPr>
        <w:tab/>
      </w:r>
      <w:r w:rsidR="0036672B" w:rsidRPr="0036672B">
        <w:rPr>
          <w:rFonts w:ascii="Times New Roman" w:hAnsi="Times New Roman"/>
          <w:lang w:val="ro-RO"/>
        </w:rPr>
        <w:t>1. Șc. Gimn. ”Turóczi Mózes”</w:t>
      </w:r>
    </w:p>
    <w:p w14:paraId="6915F410" w14:textId="46722A37" w:rsidR="0036672B" w:rsidRPr="0036672B" w:rsidRDefault="0036672B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36672B">
        <w:rPr>
          <w:rFonts w:ascii="Times New Roman" w:hAnsi="Times New Roman"/>
          <w:lang w:val="ro-RO"/>
        </w:rPr>
        <w:tab/>
      </w:r>
      <w:r w:rsidRPr="0036672B">
        <w:rPr>
          <w:rFonts w:ascii="Times New Roman" w:hAnsi="Times New Roman"/>
          <w:lang w:val="ro-RO"/>
        </w:rPr>
        <w:tab/>
      </w:r>
      <w:r w:rsidRPr="0036672B">
        <w:rPr>
          <w:rFonts w:ascii="Times New Roman" w:hAnsi="Times New Roman"/>
          <w:lang w:val="ro-RO"/>
        </w:rPr>
        <w:tab/>
        <w:t>2. Șc. Gimn. ”Moln</w:t>
      </w:r>
      <w:r>
        <w:rPr>
          <w:rFonts w:ascii="Times New Roman" w:hAnsi="Times New Roman"/>
          <w:lang w:val="ro-RO"/>
        </w:rPr>
        <w:t>á</w:t>
      </w:r>
      <w:r w:rsidRPr="0036672B">
        <w:rPr>
          <w:rFonts w:ascii="Times New Roman" w:hAnsi="Times New Roman"/>
          <w:lang w:val="ro-RO"/>
        </w:rPr>
        <w:t>r Józsiás”</w:t>
      </w:r>
    </w:p>
    <w:p w14:paraId="221493DF" w14:textId="01DBFF5A" w:rsidR="0036672B" w:rsidRPr="0036672B" w:rsidRDefault="0036672B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36672B">
        <w:rPr>
          <w:rFonts w:ascii="Times New Roman" w:hAnsi="Times New Roman"/>
          <w:lang w:val="ro-RO"/>
        </w:rPr>
        <w:tab/>
      </w:r>
      <w:r w:rsidRPr="0036672B">
        <w:rPr>
          <w:rFonts w:ascii="Times New Roman" w:hAnsi="Times New Roman"/>
          <w:lang w:val="ro-RO"/>
        </w:rPr>
        <w:tab/>
      </w:r>
      <w:r w:rsidRPr="0036672B">
        <w:rPr>
          <w:rFonts w:ascii="Times New Roman" w:hAnsi="Times New Roman"/>
          <w:lang w:val="ro-RO"/>
        </w:rPr>
        <w:tab/>
        <w:t>3. Șc. Gimn. ”Petőfi S</w:t>
      </w:r>
      <w:r>
        <w:rPr>
          <w:rFonts w:ascii="Times New Roman" w:hAnsi="Times New Roman"/>
          <w:lang w:val="ro-RO"/>
        </w:rPr>
        <w:t>á</w:t>
      </w:r>
      <w:r w:rsidRPr="0036672B">
        <w:rPr>
          <w:rFonts w:ascii="Times New Roman" w:hAnsi="Times New Roman"/>
          <w:lang w:val="ro-RO"/>
        </w:rPr>
        <w:t>ndor”</w:t>
      </w:r>
    </w:p>
    <w:p w14:paraId="521543F1" w14:textId="77777777" w:rsidR="007966F0" w:rsidRPr="00A3558B" w:rsidRDefault="007966F0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 xml:space="preserve">sala de sport Școala Gimnazială ”Turóczi Mózes” Tg. Secuiesc” </w:t>
      </w:r>
    </w:p>
    <w:p w14:paraId="14DC45ED" w14:textId="4031690D" w:rsidR="007966F0" w:rsidRPr="00A3558B" w:rsidRDefault="007966F0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>prof. Orb</w:t>
      </w:r>
      <w:r w:rsidR="004208BE">
        <w:rPr>
          <w:rFonts w:ascii="Times New Roman" w:hAnsi="Times New Roman"/>
          <w:lang w:val="ro-RO"/>
        </w:rPr>
        <w:t>á</w:t>
      </w:r>
      <w:r w:rsidRPr="00A3558B">
        <w:rPr>
          <w:rFonts w:ascii="Times New Roman" w:hAnsi="Times New Roman"/>
          <w:lang w:val="ro-RO"/>
        </w:rPr>
        <w:t>n Attila Otto, prof. Moroianu</w:t>
      </w:r>
      <w:r w:rsidR="004208BE">
        <w:rPr>
          <w:rFonts w:ascii="Times New Roman" w:hAnsi="Times New Roman"/>
          <w:lang w:val="ro-RO"/>
        </w:rPr>
        <w:t xml:space="preserve"> Mihai</w:t>
      </w:r>
    </w:p>
    <w:p w14:paraId="6173529D" w14:textId="77777777" w:rsidR="007966F0" w:rsidRPr="00A3558B" w:rsidRDefault="007966F0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Echipele clasate pe locurile I și II se califică la etapa județeană</w:t>
      </w:r>
    </w:p>
    <w:p w14:paraId="20352FBF" w14:textId="665FB23B" w:rsidR="007966F0" w:rsidRPr="004208BE" w:rsidRDefault="007966F0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4208BE">
        <w:rPr>
          <w:rFonts w:ascii="Times New Roman" w:hAnsi="Times New Roman"/>
          <w:b/>
          <w:lang w:val="ro-RO"/>
        </w:rPr>
        <w:t>Data de desfășurare:</w:t>
      </w:r>
      <w:r w:rsidR="0036672B" w:rsidRPr="004208BE">
        <w:rPr>
          <w:rFonts w:ascii="Times New Roman" w:hAnsi="Times New Roman"/>
          <w:b/>
          <w:lang w:val="ro-RO"/>
        </w:rPr>
        <w:t xml:space="preserve"> 25 – 27. 03.2019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7966F0" w:rsidRPr="00E308B0" w14:paraId="132E1A1D" w14:textId="77777777" w:rsidTr="00F12517">
        <w:tc>
          <w:tcPr>
            <w:tcW w:w="570" w:type="dxa"/>
            <w:vAlign w:val="center"/>
          </w:tcPr>
          <w:p w14:paraId="33757CA4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bookmarkStart w:id="2" w:name="_Hlk341347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3D3B79A4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14:paraId="2DB66F28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14:paraId="4AD31E8F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14:paraId="2048234D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14:paraId="0A7F022A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14:paraId="4582B9C8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14:paraId="431E1429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14:paraId="73F82EF3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bookmarkEnd w:id="2"/>
      <w:tr w:rsidR="007966F0" w:rsidRPr="00A3558B" w14:paraId="2147C55A" w14:textId="77777777" w:rsidTr="00F12517">
        <w:tc>
          <w:tcPr>
            <w:tcW w:w="570" w:type="dxa"/>
            <w:vAlign w:val="center"/>
          </w:tcPr>
          <w:p w14:paraId="6AAC8B7F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Align w:val="center"/>
          </w:tcPr>
          <w:p w14:paraId="6019FFB3" w14:textId="77777777" w:rsidR="007966F0" w:rsidRDefault="0036672B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25.03.</w:t>
            </w:r>
          </w:p>
          <w:p w14:paraId="7870737B" w14:textId="40A77555" w:rsidR="0036672B" w:rsidRPr="00A3558B" w:rsidRDefault="0036672B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14:paraId="0D0B288D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14:paraId="001F6E3C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14:paraId="50D4B270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14:paraId="0ACE46D6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Turóczi Mózes – Șc. Gimn. Molnár Józsiás</w:t>
            </w:r>
          </w:p>
        </w:tc>
        <w:tc>
          <w:tcPr>
            <w:tcW w:w="990" w:type="dxa"/>
            <w:vAlign w:val="center"/>
          </w:tcPr>
          <w:p w14:paraId="268040EF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966F0" w:rsidRPr="00A3558B" w14:paraId="3A76448A" w14:textId="77777777" w:rsidTr="00F12517">
        <w:tc>
          <w:tcPr>
            <w:tcW w:w="570" w:type="dxa"/>
            <w:vAlign w:val="center"/>
          </w:tcPr>
          <w:p w14:paraId="596ACDD5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Align w:val="center"/>
          </w:tcPr>
          <w:p w14:paraId="70B33295" w14:textId="77777777" w:rsidR="007966F0" w:rsidRDefault="0036672B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26.03.</w:t>
            </w:r>
          </w:p>
          <w:p w14:paraId="716750CC" w14:textId="4D07374A" w:rsidR="0036672B" w:rsidRPr="00A3558B" w:rsidRDefault="0036672B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14:paraId="23939BF2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/>
            <w:vAlign w:val="center"/>
          </w:tcPr>
          <w:p w14:paraId="70D253E0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14:paraId="4FE8A4B8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14:paraId="2B0419DC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Molnár Józsiás -  Șc. Gimn. Petőfi Sándor</w:t>
            </w:r>
          </w:p>
        </w:tc>
        <w:tc>
          <w:tcPr>
            <w:tcW w:w="990" w:type="dxa"/>
            <w:vAlign w:val="center"/>
          </w:tcPr>
          <w:p w14:paraId="5760DFCB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966F0" w:rsidRPr="00A3558B" w14:paraId="423A8D24" w14:textId="77777777" w:rsidTr="00F12517">
        <w:tc>
          <w:tcPr>
            <w:tcW w:w="570" w:type="dxa"/>
            <w:vAlign w:val="center"/>
          </w:tcPr>
          <w:p w14:paraId="66303B25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Align w:val="center"/>
          </w:tcPr>
          <w:p w14:paraId="2AFE07E0" w14:textId="77777777" w:rsidR="0036672B" w:rsidRDefault="0036672B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27.03.</w:t>
            </w:r>
          </w:p>
          <w:p w14:paraId="6359F28D" w14:textId="27EC3019" w:rsidR="007966F0" w:rsidRPr="00A3558B" w:rsidRDefault="0036672B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14:paraId="0CBAEB95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/>
            <w:vAlign w:val="center"/>
          </w:tcPr>
          <w:p w14:paraId="79EC7D3B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14:paraId="008D32EE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14:paraId="43E7768E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Petőfi Sándor – Șc. Gimn. Turóczi Mózes</w:t>
            </w:r>
          </w:p>
        </w:tc>
        <w:tc>
          <w:tcPr>
            <w:tcW w:w="990" w:type="dxa"/>
            <w:vAlign w:val="center"/>
          </w:tcPr>
          <w:p w14:paraId="21BBF1DE" w14:textId="77777777" w:rsidR="007966F0" w:rsidRPr="00A3558B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5B458075" w14:textId="77777777" w:rsidR="007966F0" w:rsidRPr="00A3558B" w:rsidRDefault="007966F0" w:rsidP="00A8040A">
      <w:pPr>
        <w:spacing w:after="0" w:line="276" w:lineRule="auto"/>
        <w:rPr>
          <w:rFonts w:ascii="Times New Roman" w:hAnsi="Times New Roman"/>
          <w:b/>
          <w:color w:val="FF0000"/>
          <w:lang w:val="ro-RO"/>
        </w:rPr>
      </w:pPr>
    </w:p>
    <w:p w14:paraId="145DF54E" w14:textId="77777777" w:rsidR="007966F0" w:rsidRPr="00A3558B" w:rsidRDefault="007966F0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>Clasament mun. Tg. Secuiesc:</w:t>
      </w:r>
      <w:r w:rsidRPr="00A3558B">
        <w:rPr>
          <w:rFonts w:ascii="Times New Roman" w:hAnsi="Times New Roman"/>
          <w:b/>
          <w:lang w:val="ro-RO"/>
        </w:rPr>
        <w:tab/>
        <w:t>1. ________________________________</w:t>
      </w:r>
    </w:p>
    <w:p w14:paraId="73985AEB" w14:textId="77777777" w:rsidR="007966F0" w:rsidRPr="00A3558B" w:rsidRDefault="007966F0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  <w:t>2. ________________________________</w:t>
      </w:r>
    </w:p>
    <w:p w14:paraId="36E4E24E" w14:textId="77777777" w:rsidR="007966F0" w:rsidRPr="00A3558B" w:rsidRDefault="007966F0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lang w:val="ro-RO"/>
        </w:rPr>
        <w:t>3. ________________________________</w:t>
      </w:r>
    </w:p>
    <w:p w14:paraId="05CAAAC6" w14:textId="02727371" w:rsidR="007966F0" w:rsidRPr="004208BE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>Zona Tg. Secuiesc</w:t>
      </w:r>
      <w:r w:rsidR="004208BE">
        <w:rPr>
          <w:rFonts w:ascii="Times New Roman" w:hAnsi="Times New Roman"/>
          <w:b/>
          <w:lang w:val="ro-RO"/>
        </w:rPr>
        <w:t xml:space="preserve">: </w:t>
      </w:r>
      <w:r w:rsidR="004208BE">
        <w:rPr>
          <w:rFonts w:ascii="Times New Roman" w:hAnsi="Times New Roman"/>
          <w:b/>
          <w:lang w:val="ro-RO"/>
        </w:rPr>
        <w:tab/>
      </w:r>
      <w:r w:rsidR="004208BE">
        <w:rPr>
          <w:rFonts w:ascii="Times New Roman" w:hAnsi="Times New Roman"/>
          <w:b/>
          <w:lang w:val="ro-RO"/>
        </w:rPr>
        <w:tab/>
      </w:r>
      <w:r w:rsidR="004208BE" w:rsidRPr="004208BE">
        <w:rPr>
          <w:rFonts w:ascii="Times New Roman" w:hAnsi="Times New Roman"/>
          <w:lang w:val="ro-RO"/>
        </w:rPr>
        <w:t>1. Șc. Gimn. ”Trefán Leonard”</w:t>
      </w:r>
    </w:p>
    <w:p w14:paraId="329B0CFB" w14:textId="125835DC" w:rsidR="004208BE" w:rsidRPr="004208BE" w:rsidRDefault="004208BE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4208BE">
        <w:rPr>
          <w:rFonts w:ascii="Times New Roman" w:hAnsi="Times New Roman"/>
          <w:lang w:val="ro-RO"/>
        </w:rPr>
        <w:tab/>
      </w:r>
      <w:r w:rsidRPr="004208BE">
        <w:rPr>
          <w:rFonts w:ascii="Times New Roman" w:hAnsi="Times New Roman"/>
          <w:lang w:val="ro-RO"/>
        </w:rPr>
        <w:tab/>
      </w:r>
      <w:r w:rsidRPr="004208BE">
        <w:rPr>
          <w:rFonts w:ascii="Times New Roman" w:hAnsi="Times New Roman"/>
          <w:lang w:val="ro-RO"/>
        </w:rPr>
        <w:tab/>
      </w:r>
      <w:r w:rsidRPr="004208BE">
        <w:rPr>
          <w:rFonts w:ascii="Times New Roman" w:hAnsi="Times New Roman"/>
          <w:lang w:val="ro-RO"/>
        </w:rPr>
        <w:tab/>
        <w:t>2. Șc. Gimn. ”Végh Antal”</w:t>
      </w:r>
    </w:p>
    <w:p w14:paraId="018A1E3D" w14:textId="449F9854" w:rsidR="004208BE" w:rsidRPr="004208BE" w:rsidRDefault="004208BE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4208BE">
        <w:rPr>
          <w:rFonts w:ascii="Times New Roman" w:hAnsi="Times New Roman"/>
          <w:lang w:val="ro-RO"/>
        </w:rPr>
        <w:tab/>
      </w:r>
      <w:r w:rsidRPr="004208BE">
        <w:rPr>
          <w:rFonts w:ascii="Times New Roman" w:hAnsi="Times New Roman"/>
          <w:lang w:val="ro-RO"/>
        </w:rPr>
        <w:tab/>
      </w:r>
      <w:r w:rsidRPr="004208BE">
        <w:rPr>
          <w:rFonts w:ascii="Times New Roman" w:hAnsi="Times New Roman"/>
          <w:lang w:val="ro-RO"/>
        </w:rPr>
        <w:tab/>
      </w:r>
      <w:r w:rsidRPr="004208BE">
        <w:rPr>
          <w:rFonts w:ascii="Times New Roman" w:hAnsi="Times New Roman"/>
          <w:lang w:val="ro-RO"/>
        </w:rPr>
        <w:tab/>
        <w:t>3. Șc. Gimn. ”Comenius”</w:t>
      </w:r>
    </w:p>
    <w:p w14:paraId="4B0618A3" w14:textId="77777777" w:rsidR="007966F0" w:rsidRPr="00A3558B" w:rsidRDefault="007966F0" w:rsidP="006F2CEF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>sala de sport Școala Gimnazială ”Comenius” Brețcu</w:t>
      </w:r>
    </w:p>
    <w:p w14:paraId="43EC1396" w14:textId="77777777" w:rsidR="007966F0" w:rsidRPr="00A3558B" w:rsidRDefault="007966F0" w:rsidP="006F2CEF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>prof. Kádár Tihamér</w:t>
      </w:r>
    </w:p>
    <w:p w14:paraId="52B82A52" w14:textId="77777777" w:rsidR="007966F0" w:rsidRPr="00A3558B" w:rsidRDefault="007966F0" w:rsidP="006F2CEF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Echipa clasată pe locul I se califică la etapa județeană</w:t>
      </w:r>
    </w:p>
    <w:p w14:paraId="7E3C7AE7" w14:textId="0F4FD775" w:rsidR="007966F0" w:rsidRPr="004208BE" w:rsidRDefault="007966F0" w:rsidP="006F2CEF">
      <w:pPr>
        <w:spacing w:after="0" w:line="276" w:lineRule="auto"/>
        <w:rPr>
          <w:rFonts w:ascii="Times New Roman" w:hAnsi="Times New Roman"/>
          <w:b/>
          <w:lang w:val="ro-RO"/>
        </w:rPr>
      </w:pPr>
      <w:r w:rsidRPr="004208BE">
        <w:rPr>
          <w:rFonts w:ascii="Times New Roman" w:hAnsi="Times New Roman"/>
          <w:b/>
          <w:lang w:val="ro-RO"/>
        </w:rPr>
        <w:t>Data de desfășurare:</w:t>
      </w:r>
      <w:r w:rsidR="004208BE" w:rsidRPr="004208BE">
        <w:rPr>
          <w:rFonts w:ascii="Times New Roman" w:hAnsi="Times New Roman"/>
          <w:b/>
          <w:lang w:val="ro-RO"/>
        </w:rPr>
        <w:t xml:space="preserve"> 25.03. 2019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7966F0" w:rsidRPr="00E308B0" w14:paraId="700588F2" w14:textId="77777777" w:rsidTr="00F12517">
        <w:tc>
          <w:tcPr>
            <w:tcW w:w="570" w:type="dxa"/>
            <w:vAlign w:val="center"/>
          </w:tcPr>
          <w:p w14:paraId="7143FE6E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5884AE62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14:paraId="7522B925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14:paraId="5025AE96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14:paraId="50A78AEE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14:paraId="4689AF84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14:paraId="2B1F39BD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14:paraId="67F6D8E1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14:paraId="03EB2C0C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4208BE" w:rsidRPr="00A3558B" w14:paraId="1BF60CCA" w14:textId="77777777" w:rsidTr="00F12517">
        <w:tc>
          <w:tcPr>
            <w:tcW w:w="570" w:type="dxa"/>
            <w:vAlign w:val="center"/>
          </w:tcPr>
          <w:p w14:paraId="1F639BC9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14:paraId="04B35BAE" w14:textId="77777777" w:rsidR="004208BE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25.03.</w:t>
            </w:r>
          </w:p>
          <w:p w14:paraId="4B5C28D6" w14:textId="171466AB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14:paraId="29978A23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14:paraId="359B25E0" w14:textId="77777777" w:rsidR="004208BE" w:rsidRPr="00A3558B" w:rsidRDefault="004208BE" w:rsidP="00A3558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14:paraId="1C08CEF4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14:paraId="18F8328C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Comenius – Șc. Gimn. Trefán Leonard</w:t>
            </w:r>
          </w:p>
        </w:tc>
        <w:tc>
          <w:tcPr>
            <w:tcW w:w="990" w:type="dxa"/>
            <w:vAlign w:val="center"/>
          </w:tcPr>
          <w:p w14:paraId="04B7D86A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08BE" w:rsidRPr="00A3558B" w14:paraId="7A63D324" w14:textId="77777777" w:rsidTr="00F12517">
        <w:tc>
          <w:tcPr>
            <w:tcW w:w="570" w:type="dxa"/>
            <w:vAlign w:val="center"/>
          </w:tcPr>
          <w:p w14:paraId="4955504A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14:paraId="68F5F57B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14:paraId="3ED75E47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/>
            <w:vAlign w:val="center"/>
          </w:tcPr>
          <w:p w14:paraId="6748A787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14:paraId="694FC8CC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14,40</w:t>
            </w:r>
          </w:p>
        </w:tc>
        <w:tc>
          <w:tcPr>
            <w:tcW w:w="6030" w:type="dxa"/>
            <w:vAlign w:val="center"/>
          </w:tcPr>
          <w:p w14:paraId="34D72362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Trefán Leonard - Șc. Gimn. Végh Antal</w:t>
            </w:r>
          </w:p>
        </w:tc>
        <w:tc>
          <w:tcPr>
            <w:tcW w:w="990" w:type="dxa"/>
            <w:vAlign w:val="center"/>
          </w:tcPr>
          <w:p w14:paraId="3C75484F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08BE" w:rsidRPr="00A3558B" w14:paraId="3F8D4214" w14:textId="77777777" w:rsidTr="00F12517">
        <w:tc>
          <w:tcPr>
            <w:tcW w:w="570" w:type="dxa"/>
            <w:vAlign w:val="center"/>
          </w:tcPr>
          <w:p w14:paraId="62A8011D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14:paraId="623FAB3F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14:paraId="3F997770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/>
            <w:vAlign w:val="center"/>
          </w:tcPr>
          <w:p w14:paraId="7D87DE92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14:paraId="607293E7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15,20</w:t>
            </w:r>
          </w:p>
        </w:tc>
        <w:tc>
          <w:tcPr>
            <w:tcW w:w="6030" w:type="dxa"/>
            <w:vAlign w:val="center"/>
          </w:tcPr>
          <w:p w14:paraId="26A0F157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Comenius – Șc. Gimn. Végh Antal</w:t>
            </w:r>
          </w:p>
        </w:tc>
        <w:tc>
          <w:tcPr>
            <w:tcW w:w="990" w:type="dxa"/>
            <w:vAlign w:val="center"/>
          </w:tcPr>
          <w:p w14:paraId="07576A14" w14:textId="77777777" w:rsidR="004208BE" w:rsidRPr="00A3558B" w:rsidRDefault="004208BE" w:rsidP="008326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292CD7AD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</w:p>
    <w:p w14:paraId="385ADC98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>Clasament zona Tg. Secuiesc:</w:t>
      </w:r>
      <w:r w:rsidRPr="00A3558B">
        <w:rPr>
          <w:rFonts w:ascii="Times New Roman" w:hAnsi="Times New Roman"/>
          <w:b/>
          <w:lang w:val="ro-RO"/>
        </w:rPr>
        <w:tab/>
        <w:t>1. ______________________________</w:t>
      </w:r>
    </w:p>
    <w:p w14:paraId="10CD7768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  <w:t>2. ______________________________</w:t>
      </w:r>
    </w:p>
    <w:p w14:paraId="356A8F7F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lang w:val="ro-RO"/>
        </w:rPr>
        <w:t>3. ______________________________</w:t>
      </w:r>
    </w:p>
    <w:p w14:paraId="540FD640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</w:p>
    <w:p w14:paraId="7E9B2A4A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Zona Baraolt – </w:t>
      </w:r>
      <w:r w:rsidRPr="00A3558B">
        <w:rPr>
          <w:rFonts w:ascii="Times New Roman" w:hAnsi="Times New Roman"/>
          <w:lang w:val="ro-RO"/>
        </w:rPr>
        <w:t>Echipa Școlii Gimnaziale ”Konsza Samu” Bățanii Mari se califică la etapa județeană.</w:t>
      </w:r>
    </w:p>
    <w:p w14:paraId="21B25F4E" w14:textId="77777777" w:rsidR="007966F0" w:rsidRPr="00A3558B" w:rsidRDefault="007966F0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</w:p>
    <w:p w14:paraId="52FF0814" w14:textId="77777777" w:rsidR="007966F0" w:rsidRPr="00CD4B50" w:rsidRDefault="007966F0" w:rsidP="00CD4B50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ETAPA PE JUDEŢ</w:t>
      </w:r>
    </w:p>
    <w:p w14:paraId="1CE5D1D1" w14:textId="77777777" w:rsidR="007966F0" w:rsidRPr="00CD4B50" w:rsidRDefault="007966F0" w:rsidP="00CD4B5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14:paraId="37AEFDA4" w14:textId="77777777" w:rsidR="007966F0" w:rsidRPr="004208BE" w:rsidRDefault="007966F0" w:rsidP="00CD4B50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szCs w:val="24"/>
          <w:lang w:val="ro-RO"/>
        </w:rPr>
        <w:t xml:space="preserve">Echipele calificate la etapa județeană vor participa la un turneu, organizat de Școala </w:t>
      </w:r>
      <w:r w:rsidRPr="004208BE">
        <w:rPr>
          <w:rFonts w:ascii="Times New Roman" w:hAnsi="Times New Roman"/>
          <w:szCs w:val="24"/>
          <w:lang w:val="ro-RO"/>
        </w:rPr>
        <w:t xml:space="preserve">Gimnazială „Turóczi Mózes”” din Tg. Secuiesc, prin </w:t>
      </w:r>
      <w:bookmarkStart w:id="3" w:name="_Hlk505161193"/>
      <w:r w:rsidRPr="004208BE">
        <w:rPr>
          <w:rFonts w:ascii="Times New Roman" w:hAnsi="Times New Roman"/>
          <w:szCs w:val="24"/>
          <w:lang w:val="ro-RO"/>
        </w:rPr>
        <w:t xml:space="preserve">prof. </w:t>
      </w:r>
      <w:bookmarkStart w:id="4" w:name="_Hlk505162045"/>
      <w:r w:rsidRPr="004208BE">
        <w:rPr>
          <w:rFonts w:ascii="Times New Roman" w:hAnsi="Times New Roman"/>
          <w:szCs w:val="24"/>
          <w:lang w:val="ro-RO"/>
        </w:rPr>
        <w:t xml:space="preserve">Orbán Attila </w:t>
      </w:r>
      <w:proofErr w:type="spellStart"/>
      <w:r w:rsidRPr="004208BE">
        <w:rPr>
          <w:rFonts w:ascii="Times New Roman" w:hAnsi="Times New Roman"/>
          <w:szCs w:val="24"/>
          <w:lang w:val="ro-RO"/>
        </w:rPr>
        <w:t>Ottó</w:t>
      </w:r>
      <w:proofErr w:type="spellEnd"/>
      <w:r w:rsidRPr="004208BE">
        <w:rPr>
          <w:rFonts w:ascii="Times New Roman" w:hAnsi="Times New Roman"/>
          <w:szCs w:val="24"/>
          <w:lang w:val="ro-RO"/>
        </w:rPr>
        <w:t xml:space="preserve"> </w:t>
      </w:r>
      <w:bookmarkEnd w:id="4"/>
      <w:r w:rsidRPr="004208BE">
        <w:rPr>
          <w:rFonts w:ascii="Times New Roman" w:hAnsi="Times New Roman"/>
          <w:szCs w:val="24"/>
          <w:lang w:val="ro-RO"/>
        </w:rPr>
        <w:t>și prof. Moroianu Mihai.</w:t>
      </w:r>
      <w:bookmarkEnd w:id="3"/>
    </w:p>
    <w:p w14:paraId="4F4557B1" w14:textId="77777777" w:rsidR="007966F0" w:rsidRPr="00CD4B50" w:rsidRDefault="007966F0" w:rsidP="00CD4B50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szCs w:val="24"/>
          <w:lang w:val="ro-RO"/>
        </w:rPr>
        <w:lastRenderedPageBreak/>
        <w:t xml:space="preserve">În desfășurarea competiției se va respecta  Regulamentul de Organizare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CD4B50">
        <w:rPr>
          <w:rFonts w:ascii="Times New Roman" w:hAnsi="Times New Roman"/>
          <w:szCs w:val="24"/>
          <w:lang w:val="ro-RO"/>
        </w:rPr>
        <w:t>Desfăşurare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a Olimpiadei Gimnaziilor precum </w:t>
      </w:r>
      <w:proofErr w:type="spellStart"/>
      <w:r w:rsidRPr="00CD4B50">
        <w:rPr>
          <w:rFonts w:ascii="Times New Roman" w:hAnsi="Times New Roman"/>
          <w:szCs w:val="24"/>
          <w:lang w:val="ro-RO"/>
        </w:rPr>
        <w:t>şi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prevederile metodologice la disciplinele sportive nominalizate în Calendarul Competiţional</w:t>
      </w:r>
      <w:bookmarkStart w:id="5" w:name="_GoBack"/>
      <w:bookmarkEnd w:id="5"/>
      <w:r w:rsidRPr="00CD4B50">
        <w:rPr>
          <w:rFonts w:ascii="Times New Roman" w:hAnsi="Times New Roman"/>
          <w:szCs w:val="24"/>
          <w:lang w:val="ro-RO"/>
        </w:rPr>
        <w:t>.</w:t>
      </w:r>
    </w:p>
    <w:p w14:paraId="3241F658" w14:textId="77777777" w:rsidR="007966F0" w:rsidRPr="00CD4B50" w:rsidRDefault="007966F0" w:rsidP="00CD4B5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14:paraId="27946E07" w14:textId="77777777" w:rsidR="007966F0" w:rsidRPr="00CD4B50" w:rsidRDefault="007966F0" w:rsidP="00CD4B50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ECHIPELE PARTICIPANTE</w:t>
      </w:r>
    </w:p>
    <w:p w14:paraId="044DD724" w14:textId="77777777" w:rsidR="007966F0" w:rsidRPr="00CD4B50" w:rsidRDefault="007966F0" w:rsidP="00CD4B5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14:paraId="39433654" w14:textId="77777777" w:rsidR="007966F0" w:rsidRPr="00A3558B" w:rsidRDefault="007966F0" w:rsidP="00CD4B50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A3558B">
        <w:rPr>
          <w:rFonts w:ascii="Times New Roman" w:hAnsi="Times New Roman"/>
          <w:b/>
          <w:szCs w:val="24"/>
          <w:lang w:val="ro-RO"/>
        </w:rPr>
        <w:t>Grupa A</w:t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  <w:t>Grupa B</w:t>
      </w:r>
    </w:p>
    <w:p w14:paraId="6287FB79" w14:textId="77777777" w:rsidR="007966F0" w:rsidRPr="00A3558B" w:rsidRDefault="007966F0" w:rsidP="00A3558B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r w:rsidRPr="00A3558B">
        <w:rPr>
          <w:sz w:val="24"/>
          <w:szCs w:val="24"/>
          <w:lang w:val="ro-RO"/>
        </w:rPr>
        <w:t>Loc. 1 Sf. Gheorghe</w:t>
      </w:r>
      <w:r w:rsidRPr="00A3558B">
        <w:rPr>
          <w:sz w:val="24"/>
          <w:szCs w:val="24"/>
          <w:lang w:val="ro-RO"/>
        </w:rPr>
        <w:tab/>
      </w:r>
      <w:r w:rsidRPr="00A3558B">
        <w:rPr>
          <w:sz w:val="24"/>
          <w:szCs w:val="24"/>
          <w:lang w:val="ro-RO"/>
        </w:rPr>
        <w:tab/>
      </w:r>
      <w:r w:rsidRPr="00A3558B">
        <w:rPr>
          <w:sz w:val="24"/>
          <w:szCs w:val="24"/>
          <w:lang w:val="ro-RO"/>
        </w:rPr>
        <w:tab/>
      </w:r>
      <w:r w:rsidRPr="00A3558B">
        <w:rPr>
          <w:sz w:val="24"/>
          <w:szCs w:val="24"/>
          <w:lang w:val="ro-RO"/>
        </w:rPr>
        <w:tab/>
        <w:t>1. Loc. 1 Tg. Secuiesc</w:t>
      </w:r>
    </w:p>
    <w:p w14:paraId="15C72B53" w14:textId="77777777" w:rsidR="007966F0" w:rsidRPr="00A3558B" w:rsidRDefault="007966F0" w:rsidP="00A3558B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r w:rsidRPr="00A3558B">
        <w:rPr>
          <w:sz w:val="24"/>
          <w:szCs w:val="24"/>
          <w:lang w:val="ro-RO"/>
        </w:rPr>
        <w:t>Loc. 2 Tg. Secuiesc</w:t>
      </w:r>
      <w:r w:rsidRPr="00A3558B">
        <w:rPr>
          <w:sz w:val="24"/>
          <w:szCs w:val="24"/>
          <w:lang w:val="ro-RO"/>
        </w:rPr>
        <w:tab/>
      </w:r>
      <w:r w:rsidRPr="00A3558B">
        <w:rPr>
          <w:sz w:val="24"/>
          <w:szCs w:val="24"/>
          <w:lang w:val="ro-RO"/>
        </w:rPr>
        <w:tab/>
      </w:r>
      <w:r w:rsidRPr="00A3558B">
        <w:rPr>
          <w:sz w:val="24"/>
          <w:szCs w:val="24"/>
          <w:lang w:val="ro-RO"/>
        </w:rPr>
        <w:tab/>
      </w:r>
      <w:r w:rsidRPr="00A3558B">
        <w:rPr>
          <w:sz w:val="24"/>
          <w:szCs w:val="24"/>
          <w:lang w:val="ro-RO"/>
        </w:rPr>
        <w:tab/>
        <w:t>2. Loc. 2 Sf. Gheorghe</w:t>
      </w:r>
    </w:p>
    <w:p w14:paraId="14D5C4E1" w14:textId="77777777" w:rsidR="007966F0" w:rsidRPr="00A3558B" w:rsidRDefault="007966F0" w:rsidP="00A3558B">
      <w:pPr>
        <w:pStyle w:val="ListParagraph"/>
        <w:numPr>
          <w:ilvl w:val="0"/>
          <w:numId w:val="34"/>
        </w:numPr>
        <w:rPr>
          <w:sz w:val="24"/>
          <w:szCs w:val="24"/>
          <w:lang w:val="ro-RO"/>
        </w:rPr>
      </w:pPr>
      <w:r w:rsidRPr="00A3558B">
        <w:rPr>
          <w:sz w:val="24"/>
          <w:szCs w:val="24"/>
          <w:lang w:val="ro-RO"/>
        </w:rPr>
        <w:t>Șc. Gimn. ”Konsza Samu” Bățanii Mari</w:t>
      </w:r>
      <w:r w:rsidRPr="00A3558B">
        <w:rPr>
          <w:sz w:val="24"/>
          <w:szCs w:val="24"/>
          <w:lang w:val="ro-RO"/>
        </w:rPr>
        <w:tab/>
        <w:t>3. Loc. 1 zona Tg. Secuiesc</w:t>
      </w:r>
    </w:p>
    <w:p w14:paraId="67EEA847" w14:textId="77777777" w:rsidR="007966F0" w:rsidRPr="00A3558B" w:rsidRDefault="007966F0" w:rsidP="00A3558B">
      <w:pPr>
        <w:pStyle w:val="ListParagraph"/>
        <w:rPr>
          <w:sz w:val="24"/>
          <w:szCs w:val="24"/>
          <w:lang w:val="ro-RO"/>
        </w:rPr>
      </w:pPr>
    </w:p>
    <w:p w14:paraId="49BAA301" w14:textId="77777777" w:rsidR="007966F0" w:rsidRPr="00CD4B50" w:rsidRDefault="007966F0" w:rsidP="00CD4B50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Loc de </w:t>
      </w:r>
      <w:r w:rsidRPr="00A3558B">
        <w:rPr>
          <w:rFonts w:ascii="Times New Roman" w:hAnsi="Times New Roman"/>
          <w:b/>
          <w:szCs w:val="24"/>
          <w:lang w:val="ro-RO"/>
        </w:rPr>
        <w:t>desfășurare</w:t>
      </w:r>
      <w:r w:rsidRPr="00CD4B50">
        <w:rPr>
          <w:rFonts w:ascii="Times New Roman" w:hAnsi="Times New Roman"/>
          <w:b/>
          <w:szCs w:val="24"/>
          <w:lang w:val="ro-RO"/>
        </w:rPr>
        <w:t xml:space="preserve">: </w:t>
      </w:r>
      <w:r w:rsidRPr="00CD4B50">
        <w:rPr>
          <w:rFonts w:ascii="Times New Roman" w:hAnsi="Times New Roman"/>
          <w:szCs w:val="24"/>
          <w:lang w:val="ro-RO"/>
        </w:rPr>
        <w:t>Sala de sport Școala Gimnazială ”Turóczi Mózes” Tg. Secuiesc</w:t>
      </w:r>
    </w:p>
    <w:p w14:paraId="180C36D5" w14:textId="77777777" w:rsidR="007966F0" w:rsidRPr="00CD4B50" w:rsidRDefault="007966F0" w:rsidP="00CD4B50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 xml:space="preserve">Organizator: </w:t>
      </w:r>
      <w:r w:rsidRPr="00CD4B50">
        <w:rPr>
          <w:rFonts w:ascii="Times New Roman" w:hAnsi="Times New Roman"/>
          <w:szCs w:val="24"/>
          <w:lang w:val="ro-RO"/>
        </w:rPr>
        <w:t xml:space="preserve">prof. Orbán Attila </w:t>
      </w:r>
      <w:proofErr w:type="spellStart"/>
      <w:r w:rsidRPr="00CD4B50">
        <w:rPr>
          <w:rFonts w:ascii="Times New Roman" w:hAnsi="Times New Roman"/>
          <w:szCs w:val="24"/>
          <w:lang w:val="ro-RO"/>
        </w:rPr>
        <w:t>Ottó</w:t>
      </w:r>
      <w:proofErr w:type="spellEnd"/>
      <w:r w:rsidRPr="00CD4B50">
        <w:rPr>
          <w:rFonts w:ascii="Times New Roman" w:hAnsi="Times New Roman"/>
          <w:szCs w:val="24"/>
          <w:lang w:val="ro-RO"/>
        </w:rPr>
        <w:t xml:space="preserve"> și prof. Moroianu Mihai, </w:t>
      </w:r>
      <w:r w:rsidRPr="00A3558B">
        <w:rPr>
          <w:rFonts w:ascii="Times New Roman" w:hAnsi="Times New Roman"/>
          <w:szCs w:val="24"/>
          <w:lang w:val="ro-RO"/>
        </w:rPr>
        <w:t xml:space="preserve">prof. Finta </w:t>
      </w:r>
      <w:r>
        <w:rPr>
          <w:rFonts w:ascii="Times New Roman" w:hAnsi="Times New Roman"/>
          <w:szCs w:val="24"/>
          <w:lang w:val="ro-RO"/>
        </w:rPr>
        <w:t>Á</w:t>
      </w:r>
      <w:r w:rsidRPr="00A3558B">
        <w:rPr>
          <w:rFonts w:ascii="Times New Roman" w:hAnsi="Times New Roman"/>
          <w:szCs w:val="24"/>
          <w:lang w:val="ro-RO"/>
        </w:rPr>
        <w:t>gota</w:t>
      </w:r>
    </w:p>
    <w:p w14:paraId="38E95E9A" w14:textId="4730277D" w:rsidR="007966F0" w:rsidRPr="008E3D47" w:rsidRDefault="007966F0" w:rsidP="008E3D47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8E3D47">
        <w:rPr>
          <w:rFonts w:ascii="Times New Roman" w:hAnsi="Times New Roman"/>
          <w:b/>
          <w:szCs w:val="24"/>
          <w:lang w:val="ro-RO"/>
        </w:rPr>
        <w:t xml:space="preserve">Data: </w:t>
      </w:r>
      <w:r w:rsidR="004208BE" w:rsidRPr="008E3D47">
        <w:rPr>
          <w:rFonts w:ascii="Times New Roman" w:hAnsi="Times New Roman"/>
          <w:b/>
          <w:szCs w:val="24"/>
          <w:lang w:val="ro-RO"/>
        </w:rPr>
        <w:t>06.04.2019</w:t>
      </w:r>
    </w:p>
    <w:p w14:paraId="6BDF174E" w14:textId="77777777" w:rsidR="007966F0" w:rsidRDefault="007966F0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Programul jocurilor</w:t>
      </w:r>
    </w:p>
    <w:p w14:paraId="688DF19C" w14:textId="77777777" w:rsidR="007966F0" w:rsidRDefault="007966F0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7966F0" w:rsidRPr="00E308B0" w14:paraId="3C3F84CA" w14:textId="77777777" w:rsidTr="00F12517">
        <w:tc>
          <w:tcPr>
            <w:tcW w:w="570" w:type="dxa"/>
            <w:vAlign w:val="center"/>
          </w:tcPr>
          <w:p w14:paraId="287AEBA1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0EAE3FEE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14:paraId="4DD74907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14:paraId="57197AE4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14:paraId="078C6582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14:paraId="301ED630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14:paraId="2A0BBE7D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14:paraId="1F978D17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14:paraId="140C705E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4208BE" w:rsidRPr="00E308B0" w14:paraId="481387D0" w14:textId="77777777" w:rsidTr="00F12517">
        <w:tc>
          <w:tcPr>
            <w:tcW w:w="570" w:type="dxa"/>
            <w:vAlign w:val="center"/>
          </w:tcPr>
          <w:p w14:paraId="6BD60D86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14:paraId="6A65FD31" w14:textId="77777777" w:rsidR="008E3D47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06.04.</w:t>
            </w:r>
          </w:p>
          <w:p w14:paraId="0DD1CD36" w14:textId="05BACD63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14:paraId="44BA4A16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Align w:val="center"/>
          </w:tcPr>
          <w:p w14:paraId="39B9140C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14:paraId="0C42D2F9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09,00</w:t>
            </w:r>
          </w:p>
        </w:tc>
        <w:tc>
          <w:tcPr>
            <w:tcW w:w="6030" w:type="dxa"/>
            <w:vAlign w:val="center"/>
          </w:tcPr>
          <w:p w14:paraId="7AA46049" w14:textId="77777777" w:rsidR="004208BE" w:rsidRPr="00C352B6" w:rsidRDefault="004208BE" w:rsidP="00C352B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352B6">
              <w:rPr>
                <w:rFonts w:ascii="Times New Roman" w:hAnsi="Times New Roman"/>
                <w:sz w:val="20"/>
                <w:szCs w:val="20"/>
                <w:lang w:val="ro-RO"/>
              </w:rPr>
              <w:t>Loc. 1 Sf. Gheorghe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</w:t>
            </w:r>
            <w:r w:rsidRPr="00C352B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- Șc. Gimn. Konsza Samu</w:t>
            </w:r>
          </w:p>
        </w:tc>
        <w:tc>
          <w:tcPr>
            <w:tcW w:w="990" w:type="dxa"/>
            <w:vAlign w:val="center"/>
          </w:tcPr>
          <w:p w14:paraId="0F0EDBD1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08BE" w:rsidRPr="00E308B0" w14:paraId="5B6D1309" w14:textId="77777777" w:rsidTr="00F12517">
        <w:tc>
          <w:tcPr>
            <w:tcW w:w="570" w:type="dxa"/>
            <w:vAlign w:val="center"/>
          </w:tcPr>
          <w:p w14:paraId="304E1AD1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14:paraId="3F679F1D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14:paraId="054FF78D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14:paraId="67D891CB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14:paraId="7A5E1413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09,30</w:t>
            </w:r>
          </w:p>
        </w:tc>
        <w:tc>
          <w:tcPr>
            <w:tcW w:w="6030" w:type="dxa"/>
            <w:vAlign w:val="center"/>
          </w:tcPr>
          <w:p w14:paraId="06351C5C" w14:textId="77777777" w:rsidR="004208BE" w:rsidRPr="00C352B6" w:rsidRDefault="004208BE" w:rsidP="00C352B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Loc. 1 Tg. Secuiesc                                       - Loc. 1 zona Tg. Secuiesc</w:t>
            </w:r>
          </w:p>
        </w:tc>
        <w:tc>
          <w:tcPr>
            <w:tcW w:w="990" w:type="dxa"/>
            <w:vAlign w:val="center"/>
          </w:tcPr>
          <w:p w14:paraId="3E8DA7D9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08BE" w:rsidRPr="00E308B0" w14:paraId="280D0BD0" w14:textId="77777777" w:rsidTr="00F12517">
        <w:tc>
          <w:tcPr>
            <w:tcW w:w="570" w:type="dxa"/>
            <w:vAlign w:val="center"/>
          </w:tcPr>
          <w:p w14:paraId="02802CFF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14:paraId="0A4AD542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14:paraId="73E3F54E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14:paraId="0B46A83E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14:paraId="30B100E8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10,00</w:t>
            </w:r>
          </w:p>
        </w:tc>
        <w:tc>
          <w:tcPr>
            <w:tcW w:w="6030" w:type="dxa"/>
            <w:vAlign w:val="center"/>
          </w:tcPr>
          <w:p w14:paraId="117C8878" w14:textId="77777777" w:rsidR="004208BE" w:rsidRPr="00C352B6" w:rsidRDefault="004208BE" w:rsidP="00C352B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Loc. 1 Sf. Gheorghe                                      - Loc. 2 Tg. Secuiesc</w:t>
            </w:r>
          </w:p>
        </w:tc>
        <w:tc>
          <w:tcPr>
            <w:tcW w:w="990" w:type="dxa"/>
            <w:vAlign w:val="center"/>
          </w:tcPr>
          <w:p w14:paraId="718C224E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08BE" w:rsidRPr="00E308B0" w14:paraId="1D4817C7" w14:textId="77777777" w:rsidTr="00F12517">
        <w:tc>
          <w:tcPr>
            <w:tcW w:w="570" w:type="dxa"/>
            <w:vAlign w:val="center"/>
          </w:tcPr>
          <w:p w14:paraId="178AFF9C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14:paraId="4A7CBD5E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14:paraId="2E7993BE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14:paraId="0925BCA3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14:paraId="07C2802D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10,30</w:t>
            </w:r>
          </w:p>
        </w:tc>
        <w:tc>
          <w:tcPr>
            <w:tcW w:w="6030" w:type="dxa"/>
            <w:vAlign w:val="center"/>
          </w:tcPr>
          <w:p w14:paraId="4BBBF259" w14:textId="77777777" w:rsidR="004208BE" w:rsidRPr="00C352B6" w:rsidRDefault="004208BE" w:rsidP="00C352B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Loc. 1 Tg. Secuiesc                                       - Loc. 2 Sf. Gheorghe</w:t>
            </w:r>
          </w:p>
        </w:tc>
        <w:tc>
          <w:tcPr>
            <w:tcW w:w="990" w:type="dxa"/>
            <w:vAlign w:val="center"/>
          </w:tcPr>
          <w:p w14:paraId="044D1C6C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08BE" w:rsidRPr="00E308B0" w14:paraId="675958B7" w14:textId="77777777" w:rsidTr="00F12517">
        <w:tc>
          <w:tcPr>
            <w:tcW w:w="570" w:type="dxa"/>
            <w:vAlign w:val="center"/>
          </w:tcPr>
          <w:p w14:paraId="71C4FE23" w14:textId="77777777" w:rsidR="004208BE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14:paraId="2D56848B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14:paraId="6B279DD6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14:paraId="69DF16AC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14:paraId="2E75AF1C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11,00</w:t>
            </w:r>
          </w:p>
        </w:tc>
        <w:tc>
          <w:tcPr>
            <w:tcW w:w="6030" w:type="dxa"/>
            <w:vAlign w:val="center"/>
          </w:tcPr>
          <w:p w14:paraId="73CB8ADA" w14:textId="77777777" w:rsidR="004208BE" w:rsidRPr="00C352B6" w:rsidRDefault="004208BE" w:rsidP="00C352B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Konsza Samu                                - Loc. 2 Tg. Secuiesc</w:t>
            </w:r>
          </w:p>
        </w:tc>
        <w:tc>
          <w:tcPr>
            <w:tcW w:w="990" w:type="dxa"/>
            <w:vAlign w:val="center"/>
          </w:tcPr>
          <w:p w14:paraId="629ACA8C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208BE" w:rsidRPr="0009289A" w14:paraId="1947BB37" w14:textId="77777777" w:rsidTr="00F12517">
        <w:tc>
          <w:tcPr>
            <w:tcW w:w="570" w:type="dxa"/>
            <w:vAlign w:val="center"/>
          </w:tcPr>
          <w:p w14:paraId="69AD47FC" w14:textId="77777777" w:rsidR="004208BE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14:paraId="37AF70C7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14:paraId="60866127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14:paraId="1E49ED5C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14:paraId="1523B43F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11,30</w:t>
            </w:r>
          </w:p>
        </w:tc>
        <w:tc>
          <w:tcPr>
            <w:tcW w:w="6030" w:type="dxa"/>
            <w:vAlign w:val="center"/>
          </w:tcPr>
          <w:p w14:paraId="15C695DA" w14:textId="77777777" w:rsidR="004208BE" w:rsidRPr="00C352B6" w:rsidRDefault="004208BE" w:rsidP="00C352B6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Loc. 1 Zona Tg. Secuiesc                              - Loc. 2 Sf. Gheorghe</w:t>
            </w:r>
          </w:p>
        </w:tc>
        <w:tc>
          <w:tcPr>
            <w:tcW w:w="990" w:type="dxa"/>
            <w:vAlign w:val="center"/>
          </w:tcPr>
          <w:p w14:paraId="7E6F922D" w14:textId="77777777" w:rsidR="004208BE" w:rsidRPr="00E308B0" w:rsidRDefault="004208BE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6FE5F1FD" w14:textId="77777777" w:rsidR="007966F0" w:rsidRDefault="007966F0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14:paraId="63815BE9" w14:textId="77777777" w:rsidR="007966F0" w:rsidRDefault="007966F0" w:rsidP="00C352B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CLASAMENT PE GRUPE</w:t>
      </w:r>
    </w:p>
    <w:p w14:paraId="74AFF426" w14:textId="77777777" w:rsidR="007966F0" w:rsidRDefault="007966F0" w:rsidP="00C352B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Grupa A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Grupa B</w:t>
      </w:r>
    </w:p>
    <w:p w14:paraId="1D365556" w14:textId="77777777" w:rsidR="007966F0" w:rsidRDefault="007966F0" w:rsidP="002D23CF">
      <w:pPr>
        <w:spacing w:after="0"/>
        <w:rPr>
          <w:b/>
          <w:lang w:val="ro-RO"/>
        </w:rPr>
      </w:pPr>
      <w:r>
        <w:rPr>
          <w:b/>
          <w:lang w:val="ro-RO"/>
        </w:rPr>
        <w:t>1. 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1. ________________________</w:t>
      </w:r>
    </w:p>
    <w:p w14:paraId="48747DB6" w14:textId="77777777" w:rsidR="007966F0" w:rsidRDefault="007966F0" w:rsidP="002D23CF">
      <w:pPr>
        <w:spacing w:after="0"/>
        <w:rPr>
          <w:b/>
          <w:lang w:val="ro-RO"/>
        </w:rPr>
      </w:pPr>
      <w:r>
        <w:rPr>
          <w:b/>
          <w:lang w:val="ro-RO"/>
        </w:rPr>
        <w:t>2. 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2. ________________________</w:t>
      </w:r>
    </w:p>
    <w:p w14:paraId="3807952C" w14:textId="77777777" w:rsidR="007966F0" w:rsidRDefault="007966F0" w:rsidP="002D23CF">
      <w:pPr>
        <w:spacing w:after="0"/>
        <w:rPr>
          <w:b/>
          <w:lang w:val="ro-RO"/>
        </w:rPr>
      </w:pPr>
      <w:r>
        <w:rPr>
          <w:b/>
          <w:lang w:val="ro-RO"/>
        </w:rPr>
        <w:t>3. 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3. ________________________</w:t>
      </w:r>
    </w:p>
    <w:p w14:paraId="15F27B99" w14:textId="77777777" w:rsidR="007966F0" w:rsidRDefault="007966F0" w:rsidP="002D23CF">
      <w:pPr>
        <w:spacing w:after="0"/>
        <w:rPr>
          <w:b/>
          <w:lang w:val="ro-RO"/>
        </w:rPr>
      </w:pPr>
    </w:p>
    <w:p w14:paraId="127C626B" w14:textId="77777777" w:rsidR="007966F0" w:rsidRDefault="007966F0" w:rsidP="002D23CF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Jocurile pentru stabilirea clasamentului final</w:t>
      </w:r>
    </w:p>
    <w:p w14:paraId="48D86170" w14:textId="77777777" w:rsidR="007966F0" w:rsidRDefault="007966F0" w:rsidP="002D23CF">
      <w:pPr>
        <w:spacing w:after="0"/>
        <w:jc w:val="center"/>
        <w:rPr>
          <w:b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7966F0" w:rsidRPr="00E308B0" w14:paraId="24DCA540" w14:textId="77777777" w:rsidTr="00F12517">
        <w:tc>
          <w:tcPr>
            <w:tcW w:w="570" w:type="dxa"/>
            <w:vAlign w:val="center"/>
          </w:tcPr>
          <w:p w14:paraId="301ED2DD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14:paraId="298C4593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14:paraId="0555D15A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14:paraId="484D1EF8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14:paraId="51A9EF8D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-pa</w:t>
            </w:r>
          </w:p>
        </w:tc>
        <w:tc>
          <w:tcPr>
            <w:tcW w:w="900" w:type="dxa"/>
            <w:vAlign w:val="center"/>
          </w:tcPr>
          <w:p w14:paraId="7F57DDCB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14:paraId="68E4B253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14:paraId="289A047A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14:paraId="37AA8C7F" w14:textId="77777777" w:rsidR="007966F0" w:rsidRPr="00E308B0" w:rsidRDefault="007966F0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8E3D47" w:rsidRPr="00E308B0" w14:paraId="4752F55E" w14:textId="77777777" w:rsidTr="00F12517">
        <w:tc>
          <w:tcPr>
            <w:tcW w:w="570" w:type="dxa"/>
            <w:vAlign w:val="center"/>
          </w:tcPr>
          <w:p w14:paraId="3FBC5C2C" w14:textId="77777777" w:rsidR="008E3D47" w:rsidRPr="00E308B0" w:rsidRDefault="008E3D47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 w:val="restart"/>
            <w:vAlign w:val="center"/>
          </w:tcPr>
          <w:p w14:paraId="4E525267" w14:textId="77777777" w:rsidR="008E3D47" w:rsidRDefault="008E3D47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06.04.</w:t>
            </w:r>
          </w:p>
          <w:p w14:paraId="3828C83F" w14:textId="4038639D" w:rsidR="008E3D47" w:rsidRPr="00E308B0" w:rsidRDefault="008E3D47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14:paraId="0F96DE93" w14:textId="77777777" w:rsidR="008E3D47" w:rsidRPr="00E308B0" w:rsidRDefault="008E3D47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14:paraId="29E55E08" w14:textId="77777777" w:rsidR="008E3D47" w:rsidRPr="00E308B0" w:rsidRDefault="008E3D47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14:paraId="5F552E53" w14:textId="77777777" w:rsidR="008E3D47" w:rsidRPr="00E308B0" w:rsidRDefault="008E3D47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12,00</w:t>
            </w:r>
          </w:p>
        </w:tc>
        <w:tc>
          <w:tcPr>
            <w:tcW w:w="6030" w:type="dxa"/>
            <w:vAlign w:val="center"/>
          </w:tcPr>
          <w:p w14:paraId="61DF02B0" w14:textId="77777777" w:rsidR="008E3D47" w:rsidRPr="00E308B0" w:rsidRDefault="008E3D47" w:rsidP="00E30C1F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 3                                              - B 3</w:t>
            </w:r>
          </w:p>
        </w:tc>
        <w:tc>
          <w:tcPr>
            <w:tcW w:w="990" w:type="dxa"/>
            <w:vAlign w:val="center"/>
          </w:tcPr>
          <w:p w14:paraId="4377004A" w14:textId="77777777" w:rsidR="008E3D47" w:rsidRPr="00E308B0" w:rsidRDefault="008E3D47" w:rsidP="00F1251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E3D47" w:rsidRPr="00E308B0" w14:paraId="4F6576D8" w14:textId="77777777" w:rsidTr="00F12517">
        <w:tc>
          <w:tcPr>
            <w:tcW w:w="570" w:type="dxa"/>
            <w:vAlign w:val="center"/>
          </w:tcPr>
          <w:p w14:paraId="549BF2DC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14:paraId="7DC0C858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14:paraId="67D2E3C8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14:paraId="20796DC3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14:paraId="6D74A036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12,30</w:t>
            </w:r>
          </w:p>
        </w:tc>
        <w:tc>
          <w:tcPr>
            <w:tcW w:w="6030" w:type="dxa"/>
            <w:vAlign w:val="center"/>
          </w:tcPr>
          <w:p w14:paraId="2E3337AC" w14:textId="77777777" w:rsidR="008E3D47" w:rsidRPr="00E308B0" w:rsidRDefault="008E3D47" w:rsidP="00E30C1F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 2                                              - B 2</w:t>
            </w:r>
          </w:p>
        </w:tc>
        <w:tc>
          <w:tcPr>
            <w:tcW w:w="990" w:type="dxa"/>
            <w:vAlign w:val="center"/>
          </w:tcPr>
          <w:p w14:paraId="7DEB854B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E3D47" w:rsidRPr="00E308B0" w14:paraId="6A3BA0CE" w14:textId="77777777" w:rsidTr="00F12517">
        <w:tc>
          <w:tcPr>
            <w:tcW w:w="570" w:type="dxa"/>
            <w:vAlign w:val="center"/>
          </w:tcPr>
          <w:p w14:paraId="028D2C31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14:paraId="7CE5009B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14:paraId="78552BF9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14:paraId="7684F55A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14:paraId="65C56E50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13,00</w:t>
            </w:r>
          </w:p>
        </w:tc>
        <w:tc>
          <w:tcPr>
            <w:tcW w:w="6030" w:type="dxa"/>
            <w:vAlign w:val="center"/>
          </w:tcPr>
          <w:p w14:paraId="6225CD33" w14:textId="77777777" w:rsidR="008E3D47" w:rsidRPr="00E308B0" w:rsidRDefault="008E3D47" w:rsidP="00E30C1F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 1                                              - B 1</w:t>
            </w:r>
          </w:p>
        </w:tc>
        <w:tc>
          <w:tcPr>
            <w:tcW w:w="990" w:type="dxa"/>
            <w:vAlign w:val="center"/>
          </w:tcPr>
          <w:p w14:paraId="5F3E0B12" w14:textId="77777777" w:rsidR="008E3D47" w:rsidRPr="00E308B0" w:rsidRDefault="008E3D47" w:rsidP="00E30C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C94F4ED" w14:textId="77777777" w:rsidR="007966F0" w:rsidRDefault="007966F0" w:rsidP="002D23CF">
      <w:pPr>
        <w:spacing w:after="0"/>
        <w:jc w:val="center"/>
        <w:rPr>
          <w:b/>
          <w:lang w:val="ro-RO"/>
        </w:rPr>
      </w:pPr>
    </w:p>
    <w:p w14:paraId="4984E5C3" w14:textId="77777777" w:rsidR="007966F0" w:rsidRDefault="007966F0" w:rsidP="002D23CF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Clasament final pe județ:</w:t>
      </w:r>
    </w:p>
    <w:p w14:paraId="0A6F567D" w14:textId="77777777" w:rsidR="007966F0" w:rsidRDefault="007966F0" w:rsidP="002D23CF">
      <w:pPr>
        <w:spacing w:after="0"/>
        <w:jc w:val="center"/>
        <w:rPr>
          <w:b/>
          <w:lang w:val="ro-RO"/>
        </w:rPr>
      </w:pPr>
    </w:p>
    <w:p w14:paraId="6C55BB6B" w14:textId="77777777" w:rsidR="007966F0" w:rsidRDefault="007966F0" w:rsidP="0099139B">
      <w:pPr>
        <w:pStyle w:val="ListParagraph"/>
        <w:numPr>
          <w:ilvl w:val="0"/>
          <w:numId w:val="36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14:paraId="3003F90C" w14:textId="77777777" w:rsidR="007966F0" w:rsidRDefault="007966F0" w:rsidP="0099139B">
      <w:pPr>
        <w:pStyle w:val="ListParagraph"/>
        <w:numPr>
          <w:ilvl w:val="0"/>
          <w:numId w:val="36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14:paraId="237620E5" w14:textId="77777777" w:rsidR="007966F0" w:rsidRDefault="007966F0" w:rsidP="0099139B">
      <w:pPr>
        <w:pStyle w:val="ListParagraph"/>
        <w:numPr>
          <w:ilvl w:val="0"/>
          <w:numId w:val="36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14:paraId="05D8BB60" w14:textId="77777777" w:rsidR="007966F0" w:rsidRDefault="007966F0" w:rsidP="0099139B">
      <w:pPr>
        <w:pStyle w:val="ListParagraph"/>
        <w:numPr>
          <w:ilvl w:val="0"/>
          <w:numId w:val="36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14:paraId="6698FE9B" w14:textId="77777777" w:rsidR="007966F0" w:rsidRDefault="007966F0" w:rsidP="0099139B">
      <w:pPr>
        <w:pStyle w:val="ListParagraph"/>
        <w:numPr>
          <w:ilvl w:val="0"/>
          <w:numId w:val="36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14:paraId="166C6B02" w14:textId="77777777" w:rsidR="007966F0" w:rsidRDefault="007966F0" w:rsidP="0099139B">
      <w:pPr>
        <w:pStyle w:val="ListParagraph"/>
        <w:numPr>
          <w:ilvl w:val="0"/>
          <w:numId w:val="36"/>
        </w:numPr>
        <w:jc w:val="center"/>
        <w:rPr>
          <w:b/>
          <w:lang w:val="ro-RO"/>
        </w:rPr>
      </w:pPr>
      <w:r>
        <w:rPr>
          <w:b/>
          <w:lang w:val="ro-RO"/>
        </w:rPr>
        <w:t>_____________________________________</w:t>
      </w:r>
    </w:p>
    <w:p w14:paraId="3F942022" w14:textId="77777777" w:rsidR="007966F0" w:rsidRDefault="007966F0" w:rsidP="008E3D47">
      <w:pPr>
        <w:rPr>
          <w:b/>
          <w:lang w:val="ro-RO"/>
        </w:rPr>
      </w:pPr>
    </w:p>
    <w:p w14:paraId="30A198B6" w14:textId="77777777" w:rsidR="007966F0" w:rsidRPr="000E2A54" w:rsidRDefault="007966F0" w:rsidP="000E2A54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 xml:space="preserve"> Inspector școlar,</w:t>
      </w:r>
    </w:p>
    <w:p w14:paraId="426C4839" w14:textId="77777777" w:rsidR="007966F0" w:rsidRPr="000E2A54" w:rsidRDefault="007966F0" w:rsidP="000E2A54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>prof. Farkas Csaba István</w:t>
      </w:r>
    </w:p>
    <w:sectPr w:rsidR="007966F0" w:rsidRPr="000E2A54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2C37" w14:textId="77777777" w:rsidR="007966F0" w:rsidRDefault="007966F0" w:rsidP="00E160F0">
      <w:pPr>
        <w:spacing w:after="0"/>
      </w:pPr>
      <w:r>
        <w:separator/>
      </w:r>
    </w:p>
  </w:endnote>
  <w:endnote w:type="continuationSeparator" w:id="0">
    <w:p w14:paraId="673A85CC" w14:textId="77777777" w:rsidR="007966F0" w:rsidRDefault="007966F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ADF0" w14:textId="77777777" w:rsidR="007966F0" w:rsidRDefault="007966F0">
    <w:pPr>
      <w:pStyle w:val="Footer"/>
    </w:pPr>
  </w:p>
  <w:p w14:paraId="1143C694" w14:textId="77777777" w:rsidR="007966F0" w:rsidRDefault="007966F0"/>
  <w:p w14:paraId="7025CEF0" w14:textId="77777777" w:rsidR="007966F0" w:rsidRDefault="007966F0" w:rsidP="00D14320">
    <w:pPr>
      <w:tabs>
        <w:tab w:val="right" w:pos="9450"/>
      </w:tabs>
    </w:pPr>
  </w:p>
  <w:p w14:paraId="7580CFB6" w14:textId="77777777" w:rsidR="007966F0" w:rsidRDefault="007966F0" w:rsidP="00D14320">
    <w:pPr>
      <w:tabs>
        <w:tab w:val="right" w:pos="9450"/>
        <w:tab w:val="right" w:pos="9540"/>
      </w:tabs>
    </w:pPr>
  </w:p>
  <w:p w14:paraId="69AD6323" w14:textId="77777777" w:rsidR="007966F0" w:rsidRDefault="007966F0" w:rsidP="00D14320">
    <w:pPr>
      <w:tabs>
        <w:tab w:val="right" w:pos="9450"/>
        <w:tab w:val="right" w:pos="9540"/>
        <w:tab w:val="right" w:pos="9630"/>
      </w:tabs>
    </w:pPr>
  </w:p>
  <w:p w14:paraId="3BC136D1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E60C87D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61F85812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0F57A3B4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02FD8DA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369F0055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0CDC8E41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44A1122" w14:textId="77777777" w:rsidR="007966F0" w:rsidRDefault="007966F0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8648" w14:textId="77777777" w:rsidR="007966F0" w:rsidRDefault="0072452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66F0">
      <w:rPr>
        <w:noProof/>
      </w:rPr>
      <w:t>1</w:t>
    </w:r>
    <w:r>
      <w:rPr>
        <w:noProof/>
      </w:rPr>
      <w:fldChar w:fldCharType="end"/>
    </w:r>
  </w:p>
  <w:p w14:paraId="67105238" w14:textId="77777777" w:rsidR="007966F0" w:rsidRPr="00170760" w:rsidRDefault="007966F0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5EFE" w14:textId="77777777" w:rsidR="007966F0" w:rsidRPr="00523B07" w:rsidRDefault="007966F0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1733EACD" w14:textId="77777777" w:rsidR="007966F0" w:rsidRPr="00523B07" w:rsidRDefault="007966F0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3DC37A9D" w14:textId="77777777" w:rsidR="007966F0" w:rsidRPr="00523B07" w:rsidRDefault="007966F0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7ED5" w14:textId="77777777" w:rsidR="007966F0" w:rsidRDefault="007966F0" w:rsidP="00E160F0">
      <w:pPr>
        <w:spacing w:after="0"/>
      </w:pPr>
      <w:r>
        <w:separator/>
      </w:r>
    </w:p>
  </w:footnote>
  <w:footnote w:type="continuationSeparator" w:id="0">
    <w:p w14:paraId="0D5790CF" w14:textId="77777777" w:rsidR="007966F0" w:rsidRDefault="007966F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D29AF" w14:textId="77777777" w:rsidR="007966F0" w:rsidRDefault="0072452E">
    <w:pPr>
      <w:pStyle w:val="Header"/>
    </w:pPr>
    <w:r>
      <w:rPr>
        <w:noProof/>
      </w:rPr>
      <w:pict w14:anchorId="698E2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13CC" w14:textId="77777777" w:rsidR="007966F0" w:rsidRDefault="0072452E" w:rsidP="002E432B">
    <w:pPr>
      <w:pStyle w:val="Header"/>
      <w:tabs>
        <w:tab w:val="clear" w:pos="9360"/>
        <w:tab w:val="right" w:pos="9891"/>
      </w:tabs>
    </w:pPr>
    <w:r>
      <w:rPr>
        <w:noProof/>
      </w:rPr>
      <w:pict w14:anchorId="0E2C0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71.25pt;margin-top:2.4pt;width:224.6pt;height:47.5pt;z-index:251659776;visibility:visible">
          <v:imagedata r:id="rId1" o:title=""/>
        </v:shape>
      </w:pict>
    </w:r>
    <w:r>
      <w:rPr>
        <w:noProof/>
      </w:rPr>
      <w:pict w14:anchorId="49B35E28">
        <v:shape id="Picture 7" o:spid="_x0000_s2051" type="#_x0000_t75" style="position:absolute;left:0;text-align:left;margin-left:408.1pt;margin-top:10.2pt;width:99.2pt;height:32.4pt;z-index:251660800;visibility:visible;mso-position-horizontal-relative:margin">
          <v:imagedata r:id="rId2" o:title=""/>
          <w10:wrap anchorx="margin"/>
        </v:shape>
      </w:pict>
    </w:r>
    <w:r>
      <w:rPr>
        <w:noProof/>
      </w:rPr>
      <w:pict w14:anchorId="01300F15">
        <v:shape id="Picture 10" o:spid="_x0000_s2052" type="#_x0000_t75" style="position:absolute;left:0;text-align:left;margin-left:-21.6pt;margin-top:-6.85pt;width:174.2pt;height:66.95pt;z-index:-251659776;visibility:visible">
          <v:imagedata r:id="rId3" o:title=""/>
        </v:shape>
      </w:pict>
    </w:r>
  </w:p>
  <w:p w14:paraId="06F4326F" w14:textId="77777777" w:rsidR="007966F0" w:rsidRDefault="007966F0" w:rsidP="002E432B">
    <w:pPr>
      <w:pStyle w:val="Header"/>
    </w:pPr>
  </w:p>
  <w:p w14:paraId="613F7E13" w14:textId="77777777" w:rsidR="007966F0" w:rsidRDefault="007966F0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14:paraId="5BD4901E" w14:textId="77777777" w:rsidR="007966F0" w:rsidRDefault="007966F0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6EC3" w14:textId="77777777" w:rsidR="007966F0" w:rsidRPr="00193909" w:rsidRDefault="0072452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2BBF57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 w14:anchorId="6686A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51655680">
          <v:imagedata r:id="rId1" o:title=""/>
          <w10:wrap type="square"/>
        </v:shape>
      </w:pict>
    </w:r>
    <w:r>
      <w:rPr>
        <w:noProof/>
      </w:rPr>
      <w:pict w14:anchorId="569E542C">
        <v:shape id="Picture 12" o:spid="_x0000_s2055" type="#_x0000_t75" alt="logo MECTS" style="position:absolute;left:0;text-align:left;margin-left:-88.5pt;margin-top:16.65pt;width:274.65pt;height:78pt;z-index:251654656;visibility:visible;mso-position-vertical-relative:page">
          <v:imagedata r:id="rId2" o:title=""/>
          <w10:wrap type="square" anchory="page"/>
        </v:shape>
      </w:pict>
    </w:r>
    <w:r w:rsidR="007966F0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9"/>
    <w:multiLevelType w:val="hybridMultilevel"/>
    <w:tmpl w:val="D076FD16"/>
    <w:lvl w:ilvl="0" w:tplc="DD7A2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442EDC"/>
    <w:multiLevelType w:val="hybridMultilevel"/>
    <w:tmpl w:val="9790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7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5B5FFA"/>
    <w:multiLevelType w:val="hybridMultilevel"/>
    <w:tmpl w:val="6204A0A8"/>
    <w:lvl w:ilvl="0" w:tplc="FCC48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A0B96"/>
    <w:multiLevelType w:val="hybridMultilevel"/>
    <w:tmpl w:val="178E1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157717D"/>
    <w:multiLevelType w:val="hybridMultilevel"/>
    <w:tmpl w:val="A4D6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4"/>
  </w:num>
  <w:num w:numId="5">
    <w:abstractNumId w:val="2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1"/>
  </w:num>
  <w:num w:numId="19">
    <w:abstractNumId w:val="18"/>
  </w:num>
  <w:num w:numId="20">
    <w:abstractNumId w:val="20"/>
  </w:num>
  <w:num w:numId="21">
    <w:abstractNumId w:val="32"/>
  </w:num>
  <w:num w:numId="22">
    <w:abstractNumId w:val="19"/>
  </w:num>
  <w:num w:numId="23">
    <w:abstractNumId w:val="22"/>
  </w:num>
  <w:num w:numId="24">
    <w:abstractNumId w:val="35"/>
  </w:num>
  <w:num w:numId="25">
    <w:abstractNumId w:val="15"/>
  </w:num>
  <w:num w:numId="26">
    <w:abstractNumId w:val="31"/>
  </w:num>
  <w:num w:numId="27">
    <w:abstractNumId w:val="21"/>
  </w:num>
  <w:num w:numId="28">
    <w:abstractNumId w:val="23"/>
  </w:num>
  <w:num w:numId="29">
    <w:abstractNumId w:val="25"/>
  </w:num>
  <w:num w:numId="30">
    <w:abstractNumId w:val="27"/>
  </w:num>
  <w:num w:numId="31">
    <w:abstractNumId w:val="16"/>
  </w:num>
  <w:num w:numId="32">
    <w:abstractNumId w:val="10"/>
  </w:num>
  <w:num w:numId="33">
    <w:abstractNumId w:val="14"/>
  </w:num>
  <w:num w:numId="34">
    <w:abstractNumId w:val="26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2B6B"/>
    <w:rsid w:val="00002654"/>
    <w:rsid w:val="00020768"/>
    <w:rsid w:val="00032E1B"/>
    <w:rsid w:val="00037772"/>
    <w:rsid w:val="0004194A"/>
    <w:rsid w:val="0004533C"/>
    <w:rsid w:val="00046347"/>
    <w:rsid w:val="00046C05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289A"/>
    <w:rsid w:val="000947E0"/>
    <w:rsid w:val="000967B3"/>
    <w:rsid w:val="00096B1F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E2A54"/>
    <w:rsid w:val="000E2A56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0C58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3909"/>
    <w:rsid w:val="00197759"/>
    <w:rsid w:val="001A336C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23CF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2EE7"/>
    <w:rsid w:val="0036672B"/>
    <w:rsid w:val="00367873"/>
    <w:rsid w:val="00370E64"/>
    <w:rsid w:val="00372E10"/>
    <w:rsid w:val="0038207E"/>
    <w:rsid w:val="00384B7C"/>
    <w:rsid w:val="00384DDA"/>
    <w:rsid w:val="00390182"/>
    <w:rsid w:val="003B1877"/>
    <w:rsid w:val="003B1B96"/>
    <w:rsid w:val="003B3B17"/>
    <w:rsid w:val="003B3F8B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08BE"/>
    <w:rsid w:val="00422B6B"/>
    <w:rsid w:val="00424B89"/>
    <w:rsid w:val="00433072"/>
    <w:rsid w:val="00441110"/>
    <w:rsid w:val="0044242F"/>
    <w:rsid w:val="00457B52"/>
    <w:rsid w:val="004635F3"/>
    <w:rsid w:val="0047125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0DCC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786D"/>
    <w:rsid w:val="0060302D"/>
    <w:rsid w:val="0060304C"/>
    <w:rsid w:val="00605E19"/>
    <w:rsid w:val="006101C5"/>
    <w:rsid w:val="00610CF6"/>
    <w:rsid w:val="00612989"/>
    <w:rsid w:val="00622942"/>
    <w:rsid w:val="00623D84"/>
    <w:rsid w:val="00626B9C"/>
    <w:rsid w:val="006321C1"/>
    <w:rsid w:val="006371C1"/>
    <w:rsid w:val="00640F5B"/>
    <w:rsid w:val="00641AC8"/>
    <w:rsid w:val="00651732"/>
    <w:rsid w:val="00652E47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2CEF"/>
    <w:rsid w:val="006F44F4"/>
    <w:rsid w:val="00703F27"/>
    <w:rsid w:val="0070445A"/>
    <w:rsid w:val="007168AF"/>
    <w:rsid w:val="00721CF3"/>
    <w:rsid w:val="0072452E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966F0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26C2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A749B"/>
    <w:rsid w:val="008B0B0D"/>
    <w:rsid w:val="008B1AA6"/>
    <w:rsid w:val="008B4521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E3D47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139B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3558B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040A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3F9"/>
    <w:rsid w:val="00AF3407"/>
    <w:rsid w:val="00AF3A43"/>
    <w:rsid w:val="00AF5785"/>
    <w:rsid w:val="00B01F28"/>
    <w:rsid w:val="00B023F7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0420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4EA5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52B6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D4B50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308B0"/>
    <w:rsid w:val="00E30C1F"/>
    <w:rsid w:val="00E414E7"/>
    <w:rsid w:val="00E55080"/>
    <w:rsid w:val="00E60CA1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2517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3D5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9786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2019-02-06T06:08:00Z</dcterms:created>
  <dcterms:modified xsi:type="dcterms:W3CDTF">2019-02-11T21:15:00Z</dcterms:modified>
</cp:coreProperties>
</file>