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C094F" w14:textId="77777777" w:rsidR="008B0971" w:rsidRPr="008B0971" w:rsidRDefault="008B0971" w:rsidP="008B0971">
      <w:pPr>
        <w:spacing w:after="0" w:line="240" w:lineRule="auto"/>
        <w:rPr>
          <w:rFonts w:ascii="Times New Roman" w:eastAsia="Times New Roman" w:hAnsi="Times New Roman" w:cs="Times New Roman"/>
          <w:sz w:val="24"/>
          <w:szCs w:val="24"/>
          <w:lang w:val="ro-RO"/>
        </w:rPr>
      </w:pPr>
      <w:r w:rsidRPr="008B0971">
        <w:rPr>
          <w:rFonts w:ascii="Verdana" w:eastAsia="Times New Roman" w:hAnsi="Verdana" w:cs="Times New Roman"/>
          <w:b/>
          <w:bCs/>
          <w:color w:val="8B0000"/>
          <w:sz w:val="24"/>
          <w:szCs w:val="24"/>
          <w:bdr w:val="none" w:sz="0" w:space="0" w:color="auto" w:frame="1"/>
          <w:shd w:val="clear" w:color="auto" w:fill="FFFFFF"/>
          <w:lang w:val="ro-RO"/>
        </w:rPr>
        <w:t>ORDIN nr. 3.160 din 20 ianuarie 2021</w:t>
      </w:r>
      <w:r w:rsidRPr="008B0971">
        <w:rPr>
          <w:rFonts w:ascii="Verdana" w:eastAsia="Times New Roman" w:hAnsi="Verdana" w:cs="Times New Roman"/>
          <w:b/>
          <w:bCs/>
          <w:color w:val="00008B"/>
          <w:sz w:val="24"/>
          <w:szCs w:val="24"/>
          <w:bdr w:val="none" w:sz="0" w:space="0" w:color="auto" w:frame="1"/>
          <w:shd w:val="clear" w:color="auto" w:fill="FFFFFF"/>
          <w:lang w:val="ro-RO"/>
        </w:rPr>
        <w:t>pentru modificarea și completarea </w:t>
      </w:r>
      <w:hyperlink r:id="rId4" w:history="1">
        <w:r w:rsidRPr="008B0971">
          <w:rPr>
            <w:rFonts w:ascii="Verdana" w:eastAsia="Times New Roman" w:hAnsi="Verdana" w:cs="Times New Roman"/>
            <w:b/>
            <w:bCs/>
            <w:color w:val="428BCA"/>
            <w:sz w:val="24"/>
            <w:szCs w:val="24"/>
            <w:u w:val="single"/>
            <w:bdr w:val="none" w:sz="0" w:space="0" w:color="auto" w:frame="1"/>
            <w:shd w:val="clear" w:color="auto" w:fill="FFFFFF"/>
            <w:lang w:val="ro-RO"/>
          </w:rPr>
          <w:t>Regulamentului</w:t>
        </w:r>
      </w:hyperlink>
      <w:r w:rsidRPr="008B0971">
        <w:rPr>
          <w:rFonts w:ascii="Verdana" w:eastAsia="Times New Roman" w:hAnsi="Verdana" w:cs="Times New Roman"/>
          <w:b/>
          <w:bCs/>
          <w:color w:val="00008B"/>
          <w:sz w:val="24"/>
          <w:szCs w:val="24"/>
          <w:bdr w:val="none" w:sz="0" w:space="0" w:color="auto" w:frame="1"/>
          <w:shd w:val="clear" w:color="auto" w:fill="FFFFFF"/>
          <w:lang w:val="ro-RO"/>
        </w:rPr>
        <w:t> privind regimul actelor de studii eliberate cadrelor didactice de către inspectoratele școlare și centrele de perfecționare, aprobat prin </w:t>
      </w:r>
      <w:hyperlink r:id="rId5" w:history="1">
        <w:r w:rsidRPr="008B0971">
          <w:rPr>
            <w:rFonts w:ascii="Verdana" w:eastAsia="Times New Roman" w:hAnsi="Verdana" w:cs="Times New Roman"/>
            <w:b/>
            <w:bCs/>
            <w:color w:val="428BCA"/>
            <w:sz w:val="24"/>
            <w:szCs w:val="24"/>
            <w:u w:val="single"/>
            <w:bdr w:val="none" w:sz="0" w:space="0" w:color="auto" w:frame="1"/>
            <w:shd w:val="clear" w:color="auto" w:fill="FFFFFF"/>
            <w:lang w:val="ro-RO"/>
          </w:rPr>
          <w:t>Ordinul ministrului educației naționale nr. 3.665/2019</w:t>
        </w:r>
      </w:hyperlink>
    </w:p>
    <w:tbl>
      <w:tblPr>
        <w:tblW w:w="9350" w:type="dxa"/>
        <w:tblInd w:w="144" w:type="dxa"/>
        <w:shd w:val="clear" w:color="auto" w:fill="FFFFFF"/>
        <w:tblCellMar>
          <w:left w:w="0" w:type="dxa"/>
          <w:right w:w="0" w:type="dxa"/>
        </w:tblCellMar>
        <w:tblLook w:val="04A0" w:firstRow="1" w:lastRow="0" w:firstColumn="1" w:lastColumn="0" w:noHBand="0" w:noVBand="1"/>
      </w:tblPr>
      <w:tblGrid>
        <w:gridCol w:w="2122"/>
        <w:gridCol w:w="7228"/>
      </w:tblGrid>
      <w:tr w:rsidR="008B0971" w:rsidRPr="008B0971" w14:paraId="344ADEB1" w14:textId="77777777" w:rsidTr="008B0971">
        <w:tc>
          <w:tcPr>
            <w:tcW w:w="0" w:type="auto"/>
            <w:tcBorders>
              <w:top w:val="nil"/>
              <w:left w:val="nil"/>
              <w:bottom w:val="nil"/>
              <w:right w:val="nil"/>
            </w:tcBorders>
            <w:shd w:val="clear" w:color="auto" w:fill="FFFFFF"/>
            <w:vAlign w:val="bottom"/>
            <w:hideMark/>
          </w:tcPr>
          <w:p w14:paraId="70BDF802" w14:textId="77777777" w:rsidR="008B0971" w:rsidRPr="008B0971" w:rsidRDefault="008B0971" w:rsidP="008B0971">
            <w:pPr>
              <w:spacing w:after="0" w:line="240" w:lineRule="auto"/>
              <w:jc w:val="both"/>
              <w:rPr>
                <w:rFonts w:ascii="Verdana" w:eastAsia="Times New Roman" w:hAnsi="Verdana" w:cs="Times New Roman"/>
                <w:color w:val="000000"/>
                <w:sz w:val="24"/>
                <w:szCs w:val="24"/>
                <w:lang w:val="ro-RO"/>
              </w:rPr>
            </w:pPr>
            <w:r w:rsidRPr="008B0971">
              <w:rPr>
                <w:rFonts w:ascii="Arial" w:eastAsia="Times New Roman" w:hAnsi="Arial" w:cs="Arial"/>
                <w:b/>
                <w:bCs/>
                <w:color w:val="000000"/>
                <w:sz w:val="24"/>
                <w:szCs w:val="24"/>
                <w:bdr w:val="none" w:sz="0" w:space="0" w:color="auto" w:frame="1"/>
                <w:lang w:val="ro-RO"/>
              </w:rPr>
              <w:t>EMITENT</w:t>
            </w:r>
          </w:p>
        </w:tc>
        <w:tc>
          <w:tcPr>
            <w:tcW w:w="0" w:type="auto"/>
            <w:tcBorders>
              <w:top w:val="nil"/>
              <w:left w:val="nil"/>
              <w:bottom w:val="nil"/>
              <w:right w:val="nil"/>
            </w:tcBorders>
            <w:shd w:val="clear" w:color="auto" w:fill="FFFFFF"/>
            <w:vAlign w:val="bottom"/>
            <w:hideMark/>
          </w:tcPr>
          <w:p w14:paraId="42E05C89" w14:textId="77777777" w:rsidR="008B0971" w:rsidRPr="008B0971" w:rsidRDefault="008B0971" w:rsidP="008B0971">
            <w:pPr>
              <w:spacing w:after="0" w:line="240" w:lineRule="auto"/>
              <w:jc w:val="both"/>
              <w:rPr>
                <w:rFonts w:ascii="Verdana" w:eastAsia="Times New Roman" w:hAnsi="Verdana" w:cs="Times New Roman"/>
                <w:color w:val="000000"/>
                <w:sz w:val="24"/>
                <w:szCs w:val="24"/>
                <w:lang w:val="ro-RO"/>
              </w:rPr>
            </w:pPr>
            <w:r w:rsidRPr="008B0971">
              <w:rPr>
                <w:rFonts w:ascii="Verdana" w:eastAsia="Times New Roman" w:hAnsi="Symbol" w:cs="Times New Roman"/>
                <w:b/>
                <w:bCs/>
                <w:color w:val="006400"/>
                <w:sz w:val="24"/>
                <w:szCs w:val="24"/>
                <w:bdr w:val="none" w:sz="0" w:space="0" w:color="auto" w:frame="1"/>
                <w:lang w:val="ro-RO"/>
              </w:rPr>
              <w:t></w:t>
            </w:r>
            <w:r w:rsidRPr="008B0971">
              <w:rPr>
                <w:rFonts w:ascii="Verdana" w:eastAsia="Times New Roman" w:hAnsi="Verdana" w:cs="Times New Roman"/>
                <w:b/>
                <w:bCs/>
                <w:color w:val="006400"/>
                <w:sz w:val="24"/>
                <w:szCs w:val="24"/>
                <w:bdr w:val="none" w:sz="0" w:space="0" w:color="auto" w:frame="1"/>
                <w:lang w:val="ro-RO"/>
              </w:rPr>
              <w:t xml:space="preserve">  MINISTERUL EDUCAȚIEI</w:t>
            </w:r>
          </w:p>
        </w:tc>
      </w:tr>
    </w:tbl>
    <w:p w14:paraId="08A61087" w14:textId="77777777" w:rsidR="008B0971" w:rsidRPr="008B0971" w:rsidRDefault="008B0971">
      <w:pPr>
        <w:rPr>
          <w:rFonts w:ascii="Verdana" w:eastAsia="Times New Roman" w:hAnsi="Verdana" w:cs="Times New Roman"/>
          <w:color w:val="000000"/>
          <w:sz w:val="24"/>
          <w:szCs w:val="24"/>
          <w:bdr w:val="none" w:sz="0" w:space="0" w:color="auto" w:frame="1"/>
          <w:shd w:val="clear" w:color="auto" w:fill="FFFFFF"/>
          <w:lang w:val="ro-RO"/>
        </w:rPr>
      </w:pPr>
      <w:r w:rsidRPr="008B0971">
        <w:rPr>
          <w:rFonts w:ascii="Arial" w:eastAsia="Times New Roman" w:hAnsi="Arial" w:cs="Arial"/>
          <w:b/>
          <w:bCs/>
          <w:color w:val="000000"/>
          <w:sz w:val="24"/>
          <w:szCs w:val="24"/>
          <w:bdr w:val="none" w:sz="0" w:space="0" w:color="auto" w:frame="1"/>
          <w:shd w:val="clear" w:color="auto" w:fill="FFFFFF"/>
          <w:lang w:val="ro-RO"/>
        </w:rPr>
        <w:t>Publicat în  </w:t>
      </w:r>
      <w:r w:rsidRPr="008B0971">
        <w:rPr>
          <w:rFonts w:ascii="Verdana" w:eastAsia="Times New Roman" w:hAnsi="Verdana" w:cs="Arial"/>
          <w:b/>
          <w:bCs/>
          <w:color w:val="00008B"/>
          <w:sz w:val="24"/>
          <w:szCs w:val="24"/>
          <w:bdr w:val="none" w:sz="0" w:space="0" w:color="auto" w:frame="1"/>
          <w:shd w:val="clear" w:color="auto" w:fill="FFFFFF"/>
          <w:lang w:val="ro-RO"/>
        </w:rPr>
        <w:t>MONITORUL OFICIAL nr. 85 din 27 ianuarie 2021</w:t>
      </w:r>
      <w:r w:rsidRPr="008B0971">
        <w:rPr>
          <w:rFonts w:ascii="Verdana" w:eastAsia="Times New Roman" w:hAnsi="Verdana" w:cs="Times New Roman"/>
          <w:color w:val="000000"/>
          <w:sz w:val="24"/>
          <w:szCs w:val="24"/>
          <w:bdr w:val="none" w:sz="0" w:space="0" w:color="auto" w:frame="1"/>
          <w:shd w:val="clear" w:color="auto" w:fill="FFFFFF"/>
          <w:lang w:val="ro-RO"/>
        </w:rPr>
        <w:br/>
      </w:r>
      <w:r w:rsidRPr="008B0971">
        <w:rPr>
          <w:rFonts w:ascii="Verdana" w:eastAsia="Times New Roman" w:hAnsi="Verdana" w:cs="Times New Roman"/>
          <w:color w:val="000000"/>
          <w:sz w:val="24"/>
          <w:szCs w:val="24"/>
          <w:bdr w:val="none" w:sz="0" w:space="0" w:color="auto" w:frame="1"/>
          <w:shd w:val="clear" w:color="auto" w:fill="FFFFFF"/>
          <w:lang w:val="ro-RO"/>
        </w:rPr>
        <w:br/>
      </w:r>
      <w:r w:rsidRPr="008B0971">
        <w:rPr>
          <w:rFonts w:ascii="Verdana" w:eastAsia="Times New Roman" w:hAnsi="Verdana" w:cs="Times New Roman"/>
          <w:color w:val="000000"/>
          <w:sz w:val="24"/>
          <w:szCs w:val="24"/>
          <w:bdr w:val="none" w:sz="0" w:space="0" w:color="auto" w:frame="1"/>
          <w:shd w:val="clear" w:color="auto" w:fill="FFFFFF"/>
          <w:lang w:val="ro-RO"/>
        </w:rPr>
        <w:br/>
      </w:r>
      <w:r w:rsidRPr="008B0971">
        <w:rPr>
          <w:rFonts w:ascii="Verdana" w:eastAsia="Times New Roman" w:hAnsi="Verdana" w:cs="Times New Roman"/>
          <w:color w:val="000000"/>
          <w:sz w:val="24"/>
          <w:szCs w:val="24"/>
          <w:bdr w:val="none" w:sz="0" w:space="0" w:color="auto" w:frame="1"/>
          <w:shd w:val="clear" w:color="auto" w:fill="FFFFFF"/>
          <w:lang w:val="ro-RO"/>
        </w:rPr>
        <w:br/>
        <w:t>În conformitate cu prevederile </w:t>
      </w:r>
      <w:hyperlink r:id="rId6" w:history="1">
        <w:r w:rsidRPr="008B0971">
          <w:rPr>
            <w:rFonts w:ascii="Verdana" w:eastAsia="Times New Roman" w:hAnsi="Verdana" w:cs="Times New Roman"/>
            <w:color w:val="428BCA"/>
            <w:sz w:val="24"/>
            <w:szCs w:val="24"/>
            <w:u w:val="single"/>
            <w:bdr w:val="none" w:sz="0" w:space="0" w:color="auto" w:frame="1"/>
            <w:shd w:val="clear" w:color="auto" w:fill="FFFFFF"/>
            <w:lang w:val="ro-RO"/>
          </w:rPr>
          <w:t>art. 6 alin. (2)</w:t>
        </w:r>
      </w:hyperlink>
      <w:r w:rsidRPr="008B0971">
        <w:rPr>
          <w:rFonts w:ascii="Verdana" w:eastAsia="Times New Roman" w:hAnsi="Verdana" w:cs="Times New Roman"/>
          <w:color w:val="000000"/>
          <w:sz w:val="24"/>
          <w:szCs w:val="24"/>
          <w:bdr w:val="none" w:sz="0" w:space="0" w:color="auto" w:frame="1"/>
          <w:shd w:val="clear" w:color="auto" w:fill="FFFFFF"/>
          <w:lang w:val="ro-RO"/>
        </w:rPr>
        <w:t> și </w:t>
      </w:r>
      <w:hyperlink r:id="rId7" w:history="1">
        <w:r w:rsidRPr="008B0971">
          <w:rPr>
            <w:rFonts w:ascii="Verdana" w:eastAsia="Times New Roman" w:hAnsi="Verdana" w:cs="Times New Roman"/>
            <w:color w:val="428BCA"/>
            <w:sz w:val="24"/>
            <w:szCs w:val="24"/>
            <w:u w:val="single"/>
            <w:bdr w:val="none" w:sz="0" w:space="0" w:color="auto" w:frame="1"/>
            <w:shd w:val="clear" w:color="auto" w:fill="FFFFFF"/>
            <w:lang w:val="ro-RO"/>
          </w:rPr>
          <w:t>art. 94 alin. (2) lit. y) din Legea educației naționale nr. 1/2011</w:t>
        </w:r>
      </w:hyperlink>
      <w:r w:rsidRPr="008B0971">
        <w:rPr>
          <w:rFonts w:ascii="Verdana" w:eastAsia="Times New Roman" w:hAnsi="Verdana" w:cs="Times New Roman"/>
          <w:color w:val="000000"/>
          <w:sz w:val="24"/>
          <w:szCs w:val="24"/>
          <w:bdr w:val="none" w:sz="0" w:space="0" w:color="auto" w:frame="1"/>
          <w:shd w:val="clear" w:color="auto" w:fill="FFFFFF"/>
          <w:lang w:val="ro-RO"/>
        </w:rPr>
        <w:t>, cu modificările și completările ulterioare,</w:t>
      </w:r>
      <w:r w:rsidRPr="008B0971">
        <w:rPr>
          <w:rFonts w:ascii="Verdana" w:eastAsia="Times New Roman" w:hAnsi="Verdana" w:cs="Times New Roman"/>
          <w:color w:val="000000"/>
          <w:sz w:val="24"/>
          <w:szCs w:val="24"/>
          <w:bdr w:val="none" w:sz="0" w:space="0" w:color="auto" w:frame="1"/>
          <w:shd w:val="clear" w:color="auto" w:fill="FFFFFF"/>
          <w:lang w:val="ro-RO"/>
        </w:rPr>
        <w:t xml:space="preserve"> </w:t>
      </w:r>
      <w:r w:rsidRPr="008B0971">
        <w:rPr>
          <w:rFonts w:ascii="Verdana" w:eastAsia="Times New Roman" w:hAnsi="Verdana" w:cs="Times New Roman"/>
          <w:color w:val="000000"/>
          <w:sz w:val="24"/>
          <w:szCs w:val="24"/>
          <w:bdr w:val="none" w:sz="0" w:space="0" w:color="auto" w:frame="1"/>
          <w:shd w:val="clear" w:color="auto" w:fill="FFFFFF"/>
          <w:lang w:val="ro-RO"/>
        </w:rPr>
        <w:t>în baza dispozițiilor </w:t>
      </w:r>
      <w:hyperlink r:id="rId8" w:history="1">
        <w:r w:rsidRPr="008B0971">
          <w:rPr>
            <w:rFonts w:ascii="Verdana" w:eastAsia="Times New Roman" w:hAnsi="Verdana" w:cs="Times New Roman"/>
            <w:color w:val="428BCA"/>
            <w:sz w:val="24"/>
            <w:szCs w:val="24"/>
            <w:u w:val="single"/>
            <w:bdr w:val="none" w:sz="0" w:space="0" w:color="auto" w:frame="1"/>
            <w:shd w:val="clear" w:color="auto" w:fill="FFFFFF"/>
            <w:lang w:val="ro-RO"/>
          </w:rPr>
          <w:t>Ordonanței de urgență a Guvernului nr. 212/2020</w:t>
        </w:r>
      </w:hyperlink>
      <w:r w:rsidRPr="008B0971">
        <w:rPr>
          <w:rFonts w:ascii="Verdana" w:eastAsia="Times New Roman" w:hAnsi="Verdana" w:cs="Times New Roman"/>
          <w:color w:val="000000"/>
          <w:sz w:val="24"/>
          <w:szCs w:val="24"/>
          <w:bdr w:val="none" w:sz="0" w:space="0" w:color="auto" w:frame="1"/>
          <w:shd w:val="clear" w:color="auto" w:fill="FFFFFF"/>
          <w:lang w:val="ro-RO"/>
        </w:rPr>
        <w:t> privind stabilirea unor măsuri la nivelul administrației publice centrale și pentru modificarea și completarea unor acte normative,</w:t>
      </w:r>
      <w:r w:rsidRPr="008B0971">
        <w:rPr>
          <w:rFonts w:ascii="Verdana" w:eastAsia="Times New Roman" w:hAnsi="Verdana" w:cs="Times New Roman"/>
          <w:color w:val="000000"/>
          <w:sz w:val="24"/>
          <w:szCs w:val="24"/>
          <w:bdr w:val="none" w:sz="0" w:space="0" w:color="auto" w:frame="1"/>
          <w:shd w:val="clear" w:color="auto" w:fill="FFFFFF"/>
          <w:lang w:val="ro-RO"/>
        </w:rPr>
        <w:t xml:space="preserve"> </w:t>
      </w:r>
      <w:r w:rsidRPr="008B0971">
        <w:rPr>
          <w:rFonts w:ascii="Verdana" w:eastAsia="Times New Roman" w:hAnsi="Verdana" w:cs="Times New Roman"/>
          <w:color w:val="000000"/>
          <w:sz w:val="24"/>
          <w:szCs w:val="24"/>
          <w:bdr w:val="none" w:sz="0" w:space="0" w:color="auto" w:frame="1"/>
          <w:shd w:val="clear" w:color="auto" w:fill="FFFFFF"/>
          <w:lang w:val="ro-RO"/>
        </w:rPr>
        <w:t>în temeiul prevederilor </w:t>
      </w:r>
      <w:hyperlink r:id="rId9" w:history="1">
        <w:r w:rsidRPr="008B0971">
          <w:rPr>
            <w:rFonts w:ascii="Verdana" w:eastAsia="Times New Roman" w:hAnsi="Verdana" w:cs="Times New Roman"/>
            <w:color w:val="428BCA"/>
            <w:sz w:val="24"/>
            <w:szCs w:val="24"/>
            <w:u w:val="single"/>
            <w:bdr w:val="none" w:sz="0" w:space="0" w:color="auto" w:frame="1"/>
            <w:shd w:val="clear" w:color="auto" w:fill="FFFFFF"/>
            <w:lang w:val="ro-RO"/>
          </w:rPr>
          <w:t>art. 15 alin. (3) din Hotărârea Guvernului nr. 24/2020</w:t>
        </w:r>
      </w:hyperlink>
      <w:r w:rsidRPr="008B0971">
        <w:rPr>
          <w:rFonts w:ascii="Verdana" w:eastAsia="Times New Roman" w:hAnsi="Verdana" w:cs="Times New Roman"/>
          <w:color w:val="000000"/>
          <w:sz w:val="24"/>
          <w:szCs w:val="24"/>
          <w:bdr w:val="none" w:sz="0" w:space="0" w:color="auto" w:frame="1"/>
          <w:shd w:val="clear" w:color="auto" w:fill="FFFFFF"/>
          <w:lang w:val="ro-RO"/>
        </w:rPr>
        <w:t> privind organizarea și funcționarea Ministerului Educației și Cercetării, cu modificările ulterioare,</w:t>
      </w:r>
      <w:r w:rsidRPr="008B0971">
        <w:rPr>
          <w:rFonts w:ascii="Verdana" w:eastAsia="Times New Roman" w:hAnsi="Verdana" w:cs="Times New Roman"/>
          <w:color w:val="000000"/>
          <w:sz w:val="24"/>
          <w:szCs w:val="24"/>
          <w:bdr w:val="none" w:sz="0" w:space="0" w:color="auto" w:frame="1"/>
          <w:shd w:val="clear" w:color="auto" w:fill="FFFFFF"/>
          <w:lang w:val="ro-RO"/>
        </w:rPr>
        <w:t xml:space="preserve"> </w:t>
      </w:r>
      <w:r w:rsidRPr="008B0971">
        <w:rPr>
          <w:rFonts w:ascii="Verdana" w:eastAsia="Times New Roman" w:hAnsi="Verdana" w:cs="Times New Roman"/>
          <w:color w:val="000000"/>
          <w:sz w:val="24"/>
          <w:szCs w:val="24"/>
          <w:bdr w:val="none" w:sz="0" w:space="0" w:color="auto" w:frame="1"/>
          <w:shd w:val="clear" w:color="auto" w:fill="FFFFFF"/>
          <w:lang w:val="ro-RO"/>
        </w:rPr>
        <w:t>ministrul educației emite prezentul ordin.</w:t>
      </w:r>
    </w:p>
    <w:p w14:paraId="41AAF27F" w14:textId="77777777" w:rsidR="008B0971" w:rsidRPr="008B0971" w:rsidRDefault="008B0971">
      <w:pPr>
        <w:rPr>
          <w:rFonts w:ascii="Verdana" w:eastAsia="Times New Roman" w:hAnsi="Verdana" w:cs="Times New Roman"/>
          <w:color w:val="000000"/>
          <w:sz w:val="24"/>
          <w:szCs w:val="24"/>
          <w:bdr w:val="none" w:sz="0" w:space="0" w:color="auto" w:frame="1"/>
          <w:shd w:val="clear" w:color="auto" w:fill="FFFFFF"/>
          <w:lang w:val="ro-RO"/>
        </w:rPr>
      </w:pPr>
      <w:r w:rsidRPr="008B0971">
        <w:rPr>
          <w:rFonts w:ascii="Verdana" w:eastAsia="Times New Roman" w:hAnsi="Verdana" w:cs="Times New Roman"/>
          <w:b/>
          <w:bCs/>
          <w:color w:val="00008B"/>
          <w:sz w:val="24"/>
          <w:szCs w:val="24"/>
          <w:bdr w:val="none" w:sz="0" w:space="0" w:color="auto" w:frame="1"/>
          <w:shd w:val="clear" w:color="auto" w:fill="FFFFFF"/>
          <w:lang w:val="ro-RO"/>
        </w:rPr>
        <w:t>Articolul I</w:t>
      </w:r>
      <w:r w:rsidRPr="008B0971">
        <w:rPr>
          <w:rFonts w:ascii="Verdana" w:eastAsia="Times New Roman" w:hAnsi="Verdana" w:cs="Times New Roman"/>
          <w:b/>
          <w:bCs/>
          <w:color w:val="00008B"/>
          <w:sz w:val="24"/>
          <w:szCs w:val="24"/>
          <w:bdr w:val="none" w:sz="0" w:space="0" w:color="auto" w:frame="1"/>
          <w:shd w:val="clear" w:color="auto" w:fill="FFFFFF"/>
          <w:lang w:val="ro-RO"/>
        </w:rPr>
        <w:t xml:space="preserve"> </w:t>
      </w:r>
      <w:hyperlink r:id="rId10" w:history="1">
        <w:r w:rsidRPr="008B0971">
          <w:rPr>
            <w:rFonts w:ascii="Verdana" w:eastAsia="Times New Roman" w:hAnsi="Verdana" w:cs="Times New Roman"/>
            <w:color w:val="428BCA"/>
            <w:sz w:val="24"/>
            <w:szCs w:val="24"/>
            <w:u w:val="single"/>
            <w:bdr w:val="none" w:sz="0" w:space="0" w:color="auto" w:frame="1"/>
            <w:shd w:val="clear" w:color="auto" w:fill="FFFFFF"/>
            <w:lang w:val="ro-RO"/>
          </w:rPr>
          <w:t>Regulamentul</w:t>
        </w:r>
      </w:hyperlink>
      <w:r w:rsidRPr="008B0971">
        <w:rPr>
          <w:rFonts w:ascii="Verdana" w:eastAsia="Times New Roman" w:hAnsi="Verdana" w:cs="Times New Roman"/>
          <w:color w:val="000000"/>
          <w:sz w:val="24"/>
          <w:szCs w:val="24"/>
          <w:bdr w:val="none" w:sz="0" w:space="0" w:color="auto" w:frame="1"/>
          <w:shd w:val="clear" w:color="auto" w:fill="FFFFFF"/>
          <w:lang w:val="ro-RO"/>
        </w:rPr>
        <w:t> privind regimul actelor de studii eliberate cadrelor didactice de către inspectoratele școlare și centrele de perfecționare, aprobat prin </w:t>
      </w:r>
      <w:hyperlink r:id="rId11" w:history="1">
        <w:r w:rsidRPr="008B0971">
          <w:rPr>
            <w:rFonts w:ascii="Verdana" w:eastAsia="Times New Roman" w:hAnsi="Verdana" w:cs="Times New Roman"/>
            <w:color w:val="428BCA"/>
            <w:sz w:val="24"/>
            <w:szCs w:val="24"/>
            <w:u w:val="single"/>
            <w:bdr w:val="none" w:sz="0" w:space="0" w:color="auto" w:frame="1"/>
            <w:shd w:val="clear" w:color="auto" w:fill="FFFFFF"/>
            <w:lang w:val="ro-RO"/>
          </w:rPr>
          <w:t>Ordinul ministrului educației naționale nr. 3.665/2019</w:t>
        </w:r>
      </w:hyperlink>
      <w:r w:rsidRPr="008B0971">
        <w:rPr>
          <w:rFonts w:ascii="Verdana" w:eastAsia="Times New Roman" w:hAnsi="Verdana" w:cs="Times New Roman"/>
          <w:color w:val="000000"/>
          <w:sz w:val="24"/>
          <w:szCs w:val="24"/>
          <w:bdr w:val="none" w:sz="0" w:space="0" w:color="auto" w:frame="1"/>
          <w:shd w:val="clear" w:color="auto" w:fill="FFFFFF"/>
          <w:lang w:val="ro-RO"/>
        </w:rPr>
        <w:t>, publicat în Monitorul Oficial al României, Partea I, nr. 234 din 27 martie 2019, se modifică și se completează după cum urmează:</w:t>
      </w:r>
    </w:p>
    <w:p w14:paraId="0311E75E" w14:textId="77777777" w:rsidR="008B0971" w:rsidRPr="008B0971" w:rsidRDefault="008B0971">
      <w:pPr>
        <w:rPr>
          <w:rFonts w:ascii="inherit" w:eastAsia="Times New Roman" w:hAnsi="inherit" w:cs="Times New Roman"/>
          <w:color w:val="000000"/>
          <w:sz w:val="24"/>
          <w:szCs w:val="24"/>
          <w:bdr w:val="none" w:sz="0" w:space="0" w:color="auto" w:frame="1"/>
          <w:shd w:val="clear" w:color="auto" w:fill="FFFFE0"/>
          <w:lang w:val="ro-RO"/>
        </w:rPr>
      </w:pPr>
      <w:r w:rsidRPr="008B0971">
        <w:rPr>
          <w:rFonts w:ascii="Verdana" w:eastAsia="Times New Roman" w:hAnsi="Verdana" w:cs="Times New Roman"/>
          <w:b/>
          <w:bCs/>
          <w:color w:val="8B0000"/>
          <w:sz w:val="24"/>
          <w:szCs w:val="24"/>
          <w:bdr w:val="none" w:sz="0" w:space="0" w:color="auto" w:frame="1"/>
          <w:shd w:val="clear" w:color="auto" w:fill="FFFFFF"/>
          <w:lang w:val="ro-RO"/>
        </w:rPr>
        <w:t>1.</w:t>
      </w:r>
      <w:r w:rsidRPr="008B0971">
        <w:rPr>
          <w:rFonts w:ascii="Verdana" w:eastAsia="Times New Roman" w:hAnsi="Verdana" w:cs="Times New Roman"/>
          <w:color w:val="000000"/>
          <w:sz w:val="24"/>
          <w:szCs w:val="24"/>
          <w:bdr w:val="dotted" w:sz="6" w:space="0" w:color="FEFEFE" w:frame="1"/>
          <w:shd w:val="clear" w:color="auto" w:fill="FFFFFF"/>
          <w:lang w:val="ro-RO"/>
        </w:rPr>
        <w:t> </w:t>
      </w:r>
      <w:r w:rsidRPr="008B0971">
        <w:rPr>
          <w:rFonts w:ascii="Verdana" w:eastAsia="Times New Roman" w:hAnsi="Verdana" w:cs="Times New Roman"/>
          <w:color w:val="000000"/>
          <w:sz w:val="24"/>
          <w:szCs w:val="24"/>
          <w:bdr w:val="none" w:sz="0" w:space="0" w:color="auto" w:frame="1"/>
          <w:shd w:val="clear" w:color="auto" w:fill="FFFFFF"/>
          <w:lang w:val="ro-RO"/>
        </w:rPr>
        <w:t>La </w:t>
      </w:r>
      <w:hyperlink r:id="rId12" w:history="1">
        <w:r w:rsidRPr="008B0971">
          <w:rPr>
            <w:rFonts w:ascii="Verdana" w:eastAsia="Times New Roman" w:hAnsi="Verdana" w:cs="Times New Roman"/>
            <w:color w:val="428BCA"/>
            <w:sz w:val="24"/>
            <w:szCs w:val="24"/>
            <w:u w:val="single"/>
            <w:bdr w:val="none" w:sz="0" w:space="0" w:color="auto" w:frame="1"/>
            <w:shd w:val="clear" w:color="auto" w:fill="FFFFFF"/>
            <w:lang w:val="ro-RO"/>
          </w:rPr>
          <w:t>articolul 2, după alineatul (2)</w:t>
        </w:r>
      </w:hyperlink>
      <w:r w:rsidRPr="008B0971">
        <w:rPr>
          <w:rFonts w:ascii="Verdana" w:eastAsia="Times New Roman" w:hAnsi="Verdana" w:cs="Times New Roman"/>
          <w:color w:val="000000"/>
          <w:sz w:val="24"/>
          <w:szCs w:val="24"/>
          <w:bdr w:val="none" w:sz="0" w:space="0" w:color="auto" w:frame="1"/>
          <w:shd w:val="clear" w:color="auto" w:fill="FFFFFF"/>
          <w:lang w:val="ro-RO"/>
        </w:rPr>
        <w:t> se introduce un nou alineat, alineatul (2^1), cu următorul cuprins:</w:t>
      </w:r>
      <w:r w:rsidRPr="008B0971">
        <w:rPr>
          <w:rFonts w:ascii="inherit" w:eastAsia="Times New Roman" w:hAnsi="inherit" w:cs="Times New Roman"/>
          <w:color w:val="000000"/>
          <w:sz w:val="24"/>
          <w:szCs w:val="24"/>
          <w:bdr w:val="none" w:sz="0" w:space="0" w:color="auto" w:frame="1"/>
          <w:shd w:val="clear" w:color="auto" w:fill="FFFFE0"/>
          <w:lang w:val="ro-RO"/>
        </w:rPr>
        <w:t>(2^1) Începând cu anul 2021, tipărirea actului de studii prevăzut la art. 1 alin. (4) lit. a) se efectuează de către Compania Națională «Imprimeria Națională» - S.A., inclusiv prin completarea rubricilor acestuia cu datele transmise în condiții de maximă siguranță de către Ministerul Educației.</w:t>
      </w:r>
    </w:p>
    <w:p w14:paraId="669FD7B0" w14:textId="77777777" w:rsidR="008B0971" w:rsidRPr="008B0971" w:rsidRDefault="008B0971">
      <w:pPr>
        <w:rPr>
          <w:rFonts w:ascii="inherit" w:eastAsia="Times New Roman" w:hAnsi="inherit" w:cs="Times New Roman"/>
          <w:color w:val="000000"/>
          <w:sz w:val="24"/>
          <w:szCs w:val="24"/>
          <w:bdr w:val="none" w:sz="0" w:space="0" w:color="auto" w:frame="1"/>
          <w:shd w:val="clear" w:color="auto" w:fill="FFFFE0"/>
          <w:lang w:val="ro-RO"/>
        </w:rPr>
      </w:pPr>
      <w:r w:rsidRPr="008B0971">
        <w:rPr>
          <w:rFonts w:ascii="Verdana" w:eastAsia="Times New Roman" w:hAnsi="Verdana" w:cs="Times New Roman"/>
          <w:b/>
          <w:bCs/>
          <w:color w:val="8B0000"/>
          <w:sz w:val="24"/>
          <w:szCs w:val="24"/>
          <w:bdr w:val="none" w:sz="0" w:space="0" w:color="auto" w:frame="1"/>
          <w:shd w:val="clear" w:color="auto" w:fill="FFFFFF"/>
          <w:lang w:val="ro-RO"/>
        </w:rPr>
        <w:t>2.</w:t>
      </w:r>
      <w:r w:rsidRPr="008B0971">
        <w:rPr>
          <w:rFonts w:ascii="Verdana" w:eastAsia="Times New Roman" w:hAnsi="Verdana" w:cs="Times New Roman"/>
          <w:color w:val="000000"/>
          <w:sz w:val="24"/>
          <w:szCs w:val="24"/>
          <w:bdr w:val="dotted" w:sz="6" w:space="0" w:color="FEFEFE" w:frame="1"/>
          <w:shd w:val="clear" w:color="auto" w:fill="FFFFFF"/>
          <w:lang w:val="ro-RO"/>
        </w:rPr>
        <w:t> </w:t>
      </w:r>
      <w:r w:rsidRPr="008B0971">
        <w:rPr>
          <w:rFonts w:ascii="Verdana" w:eastAsia="Times New Roman" w:hAnsi="Verdana" w:cs="Times New Roman"/>
          <w:color w:val="000000"/>
          <w:sz w:val="24"/>
          <w:szCs w:val="24"/>
          <w:bdr w:val="none" w:sz="0" w:space="0" w:color="auto" w:frame="1"/>
          <w:shd w:val="clear" w:color="auto" w:fill="FFFFFF"/>
          <w:lang w:val="ro-RO"/>
        </w:rPr>
        <w:t>La </w:t>
      </w:r>
      <w:hyperlink r:id="rId13" w:history="1">
        <w:r w:rsidRPr="008B0971">
          <w:rPr>
            <w:rFonts w:ascii="Verdana" w:eastAsia="Times New Roman" w:hAnsi="Verdana" w:cs="Times New Roman"/>
            <w:color w:val="428BCA"/>
            <w:sz w:val="24"/>
            <w:szCs w:val="24"/>
            <w:u w:val="single"/>
            <w:bdr w:val="none" w:sz="0" w:space="0" w:color="auto" w:frame="1"/>
            <w:shd w:val="clear" w:color="auto" w:fill="FFFFFF"/>
            <w:lang w:val="ro-RO"/>
          </w:rPr>
          <w:t>articolul 3, alineatul (2)</w:t>
        </w:r>
      </w:hyperlink>
      <w:r w:rsidRPr="008B0971">
        <w:rPr>
          <w:rFonts w:ascii="Verdana" w:eastAsia="Times New Roman" w:hAnsi="Verdana" w:cs="Times New Roman"/>
          <w:color w:val="000000"/>
          <w:sz w:val="24"/>
          <w:szCs w:val="24"/>
          <w:bdr w:val="none" w:sz="0" w:space="0" w:color="auto" w:frame="1"/>
          <w:shd w:val="clear" w:color="auto" w:fill="FFFFFF"/>
          <w:lang w:val="ro-RO"/>
        </w:rPr>
        <w:t> se modifică și va avea următorul cuprins:</w:t>
      </w:r>
      <w:r w:rsidRPr="008B0971">
        <w:rPr>
          <w:rFonts w:ascii="inherit" w:eastAsia="Times New Roman" w:hAnsi="inherit" w:cs="Times New Roman"/>
          <w:color w:val="000000"/>
          <w:sz w:val="24"/>
          <w:szCs w:val="24"/>
          <w:bdr w:val="none" w:sz="0" w:space="0" w:color="auto" w:frame="1"/>
          <w:shd w:val="clear" w:color="auto" w:fill="FFFFE0"/>
          <w:lang w:val="ro-RO"/>
        </w:rPr>
        <w:t xml:space="preserve">(2) Completarea actelor de studii se poate </w:t>
      </w:r>
      <w:proofErr w:type="spellStart"/>
      <w:r w:rsidRPr="008B0971">
        <w:rPr>
          <w:rFonts w:ascii="inherit" w:eastAsia="Times New Roman" w:hAnsi="inherit" w:cs="Times New Roman"/>
          <w:color w:val="000000"/>
          <w:sz w:val="24"/>
          <w:szCs w:val="24"/>
          <w:bdr w:val="none" w:sz="0" w:space="0" w:color="auto" w:frame="1"/>
          <w:shd w:val="clear" w:color="auto" w:fill="FFFFE0"/>
          <w:lang w:val="ro-RO"/>
        </w:rPr>
        <w:t>face:</w:t>
      </w:r>
      <w:r w:rsidRPr="008B0971">
        <w:rPr>
          <w:rFonts w:ascii="Verdana" w:eastAsia="Times New Roman" w:hAnsi="Verdana" w:cs="Times New Roman"/>
          <w:b/>
          <w:bCs/>
          <w:color w:val="8B0000"/>
          <w:sz w:val="24"/>
          <w:szCs w:val="24"/>
          <w:bdr w:val="none" w:sz="0" w:space="0" w:color="auto" w:frame="1"/>
          <w:shd w:val="clear" w:color="auto" w:fill="FFFFE0"/>
          <w:lang w:val="ro-RO"/>
        </w:rPr>
        <w:t>a</w:t>
      </w:r>
      <w:proofErr w:type="spellEnd"/>
      <w:r w:rsidRPr="008B0971">
        <w:rPr>
          <w:rFonts w:ascii="Verdana" w:eastAsia="Times New Roman" w:hAnsi="Verdana" w:cs="Times New Roman"/>
          <w:b/>
          <w:bCs/>
          <w:color w:val="8B0000"/>
          <w:sz w:val="24"/>
          <w:szCs w:val="24"/>
          <w:bdr w:val="none" w:sz="0" w:space="0" w:color="auto" w:frame="1"/>
          <w:shd w:val="clear" w:color="auto" w:fill="FFFFE0"/>
          <w:lang w:val="ro-RO"/>
        </w:rPr>
        <w:t>)</w:t>
      </w:r>
      <w:r w:rsidRPr="008B0971">
        <w:rPr>
          <w:rFonts w:ascii="inherit" w:eastAsia="Times New Roman" w:hAnsi="inherit" w:cs="Times New Roman"/>
          <w:color w:val="000000"/>
          <w:sz w:val="24"/>
          <w:szCs w:val="24"/>
          <w:bdr w:val="dotted" w:sz="6" w:space="0" w:color="FEFEFE" w:frame="1"/>
          <w:shd w:val="clear" w:color="auto" w:fill="FFFFE0"/>
          <w:lang w:val="ro-RO"/>
        </w:rPr>
        <w:t> </w:t>
      </w:r>
      <w:r w:rsidRPr="008B0971">
        <w:rPr>
          <w:rFonts w:ascii="inherit" w:eastAsia="Times New Roman" w:hAnsi="inherit" w:cs="Times New Roman"/>
          <w:color w:val="000000"/>
          <w:sz w:val="24"/>
          <w:szCs w:val="24"/>
          <w:bdr w:val="none" w:sz="0" w:space="0" w:color="auto" w:frame="1"/>
          <w:shd w:val="clear" w:color="auto" w:fill="FFFFE0"/>
          <w:lang w:val="ro-RO"/>
        </w:rPr>
        <w:t>prin tipărire personalizată de către Compania Națională «Imprimeria Națională» - S.A. pentru actul de studii prevăzut la art. 1 alin. (4) lit. a);</w:t>
      </w:r>
      <w:r w:rsidRPr="008B0971">
        <w:rPr>
          <w:rFonts w:ascii="Verdana" w:eastAsia="Times New Roman" w:hAnsi="Verdana" w:cs="Times New Roman"/>
          <w:b/>
          <w:bCs/>
          <w:color w:val="8B0000"/>
          <w:sz w:val="24"/>
          <w:szCs w:val="24"/>
          <w:bdr w:val="none" w:sz="0" w:space="0" w:color="auto" w:frame="1"/>
          <w:shd w:val="clear" w:color="auto" w:fill="FFFFE0"/>
          <w:lang w:val="ro-RO"/>
        </w:rPr>
        <w:t>b)</w:t>
      </w:r>
      <w:r w:rsidRPr="008B0971">
        <w:rPr>
          <w:rFonts w:ascii="inherit" w:eastAsia="Times New Roman" w:hAnsi="inherit" w:cs="Times New Roman"/>
          <w:color w:val="000000"/>
          <w:sz w:val="24"/>
          <w:szCs w:val="24"/>
          <w:bdr w:val="dotted" w:sz="6" w:space="0" w:color="FEFEFE" w:frame="1"/>
          <w:shd w:val="clear" w:color="auto" w:fill="FFFFE0"/>
          <w:lang w:val="ro-RO"/>
        </w:rPr>
        <w:t> </w:t>
      </w:r>
      <w:r w:rsidRPr="008B0971">
        <w:rPr>
          <w:rFonts w:ascii="inherit" w:eastAsia="Times New Roman" w:hAnsi="inherit" w:cs="Times New Roman"/>
          <w:color w:val="000000"/>
          <w:sz w:val="24"/>
          <w:szCs w:val="24"/>
          <w:bdr w:val="none" w:sz="0" w:space="0" w:color="auto" w:frame="1"/>
          <w:shd w:val="clear" w:color="auto" w:fill="FFFFE0"/>
          <w:lang w:val="ro-RO"/>
        </w:rPr>
        <w:t>prin scriere la calculator, prin dactilografiere sau de mână, cu tuș sau cerneală neagră, fără spații libere pentru actele de studii prevăzute la art. 1 alin. (4) lit. b) și c).</w:t>
      </w:r>
    </w:p>
    <w:p w14:paraId="49EA1EA7" w14:textId="77777777" w:rsidR="008B0971" w:rsidRPr="008B0971" w:rsidRDefault="008B0971">
      <w:pPr>
        <w:rPr>
          <w:rFonts w:ascii="inherit" w:eastAsia="Times New Roman" w:hAnsi="inherit" w:cs="Times New Roman"/>
          <w:color w:val="000000"/>
          <w:sz w:val="24"/>
          <w:szCs w:val="24"/>
          <w:bdr w:val="none" w:sz="0" w:space="0" w:color="auto" w:frame="1"/>
          <w:shd w:val="clear" w:color="auto" w:fill="FFFFE0"/>
          <w:lang w:val="ro-RO"/>
        </w:rPr>
      </w:pPr>
      <w:r w:rsidRPr="008B0971">
        <w:rPr>
          <w:rFonts w:ascii="Verdana" w:eastAsia="Times New Roman" w:hAnsi="Verdana" w:cs="Times New Roman"/>
          <w:b/>
          <w:bCs/>
          <w:color w:val="8B0000"/>
          <w:sz w:val="24"/>
          <w:szCs w:val="24"/>
          <w:bdr w:val="none" w:sz="0" w:space="0" w:color="auto" w:frame="1"/>
          <w:shd w:val="clear" w:color="auto" w:fill="FFFFFF"/>
          <w:lang w:val="ro-RO"/>
        </w:rPr>
        <w:t>3.</w:t>
      </w:r>
      <w:r w:rsidRPr="008B0971">
        <w:rPr>
          <w:rFonts w:ascii="Verdana" w:eastAsia="Times New Roman" w:hAnsi="Verdana" w:cs="Times New Roman"/>
          <w:color w:val="000000"/>
          <w:sz w:val="24"/>
          <w:szCs w:val="24"/>
          <w:bdr w:val="dotted" w:sz="6" w:space="0" w:color="FEFEFE" w:frame="1"/>
          <w:shd w:val="clear" w:color="auto" w:fill="FFFFFF"/>
          <w:lang w:val="ro-RO"/>
        </w:rPr>
        <w:t> </w:t>
      </w:r>
      <w:r w:rsidRPr="008B0971">
        <w:rPr>
          <w:rFonts w:ascii="Verdana" w:eastAsia="Times New Roman" w:hAnsi="Verdana" w:cs="Times New Roman"/>
          <w:color w:val="000000"/>
          <w:sz w:val="24"/>
          <w:szCs w:val="24"/>
          <w:bdr w:val="none" w:sz="0" w:space="0" w:color="auto" w:frame="1"/>
          <w:shd w:val="clear" w:color="auto" w:fill="FFFFFF"/>
          <w:lang w:val="ro-RO"/>
        </w:rPr>
        <w:t>La </w:t>
      </w:r>
      <w:hyperlink r:id="rId14" w:history="1">
        <w:r w:rsidRPr="008B0971">
          <w:rPr>
            <w:rFonts w:ascii="Verdana" w:eastAsia="Times New Roman" w:hAnsi="Verdana" w:cs="Times New Roman"/>
            <w:color w:val="428BCA"/>
            <w:sz w:val="24"/>
            <w:szCs w:val="24"/>
            <w:u w:val="single"/>
            <w:bdr w:val="none" w:sz="0" w:space="0" w:color="auto" w:frame="1"/>
            <w:shd w:val="clear" w:color="auto" w:fill="FFFFFF"/>
            <w:lang w:val="ro-RO"/>
          </w:rPr>
          <w:t>articolul 4, alineatul (1)</w:t>
        </w:r>
      </w:hyperlink>
      <w:r w:rsidRPr="008B0971">
        <w:rPr>
          <w:rFonts w:ascii="Verdana" w:eastAsia="Times New Roman" w:hAnsi="Verdana" w:cs="Times New Roman"/>
          <w:color w:val="000000"/>
          <w:sz w:val="24"/>
          <w:szCs w:val="24"/>
          <w:bdr w:val="none" w:sz="0" w:space="0" w:color="auto" w:frame="1"/>
          <w:shd w:val="clear" w:color="auto" w:fill="FFFFFF"/>
          <w:lang w:val="ro-RO"/>
        </w:rPr>
        <w:t xml:space="preserve"> se modifică și va avea următorul </w:t>
      </w:r>
      <w:proofErr w:type="spellStart"/>
      <w:r w:rsidRPr="008B0971">
        <w:rPr>
          <w:rFonts w:ascii="Verdana" w:eastAsia="Times New Roman" w:hAnsi="Verdana" w:cs="Times New Roman"/>
          <w:color w:val="000000"/>
          <w:sz w:val="24"/>
          <w:szCs w:val="24"/>
          <w:bdr w:val="none" w:sz="0" w:space="0" w:color="auto" w:frame="1"/>
          <w:shd w:val="clear" w:color="auto" w:fill="FFFFFF"/>
          <w:lang w:val="ro-RO"/>
        </w:rPr>
        <w:t>cuprins:</w:t>
      </w:r>
      <w:r w:rsidRPr="008B0971">
        <w:rPr>
          <w:rFonts w:ascii="Verdana" w:eastAsia="Times New Roman" w:hAnsi="Verdana" w:cs="Times New Roman"/>
          <w:b/>
          <w:bCs/>
          <w:color w:val="00008B"/>
          <w:sz w:val="24"/>
          <w:szCs w:val="24"/>
          <w:bdr w:val="none" w:sz="0" w:space="0" w:color="auto" w:frame="1"/>
          <w:shd w:val="clear" w:color="auto" w:fill="FFFFE0"/>
          <w:lang w:val="ro-RO"/>
        </w:rPr>
        <w:t>Articolul</w:t>
      </w:r>
      <w:proofErr w:type="spellEnd"/>
      <w:r w:rsidRPr="008B0971">
        <w:rPr>
          <w:rFonts w:ascii="Verdana" w:eastAsia="Times New Roman" w:hAnsi="Verdana" w:cs="Times New Roman"/>
          <w:b/>
          <w:bCs/>
          <w:color w:val="00008B"/>
          <w:sz w:val="24"/>
          <w:szCs w:val="24"/>
          <w:bdr w:val="none" w:sz="0" w:space="0" w:color="auto" w:frame="1"/>
          <w:shd w:val="clear" w:color="auto" w:fill="FFFFE0"/>
          <w:lang w:val="ro-RO"/>
        </w:rPr>
        <w:t xml:space="preserve"> 4</w:t>
      </w:r>
      <w:r w:rsidRPr="008B0971">
        <w:rPr>
          <w:rFonts w:ascii="inherit" w:eastAsia="Times New Roman" w:hAnsi="inherit" w:cs="Times New Roman"/>
          <w:color w:val="000000"/>
          <w:sz w:val="24"/>
          <w:szCs w:val="24"/>
          <w:bdr w:val="none" w:sz="0" w:space="0" w:color="auto" w:frame="1"/>
          <w:shd w:val="clear" w:color="auto" w:fill="FFFFE0"/>
          <w:lang w:val="ro-RO"/>
        </w:rPr>
        <w:t>(1) Actele de studii prevăzute la art. 1 alin. (4) lit. a) se tipăresc personalizat de către Compania Națională «Imprimeria Națională» - S.A. și se eliberează de către inspectoratele școlare.</w:t>
      </w:r>
    </w:p>
    <w:p w14:paraId="5B8FEA16" w14:textId="77777777" w:rsidR="008B0971" w:rsidRPr="008B0971" w:rsidRDefault="008B0971">
      <w:pPr>
        <w:rPr>
          <w:rFonts w:ascii="inherit" w:eastAsia="Times New Roman" w:hAnsi="inherit" w:cs="Times New Roman"/>
          <w:color w:val="000000"/>
          <w:sz w:val="24"/>
          <w:szCs w:val="24"/>
          <w:bdr w:val="none" w:sz="0" w:space="0" w:color="auto" w:frame="1"/>
          <w:shd w:val="clear" w:color="auto" w:fill="FFFFE0"/>
          <w:lang w:val="ro-RO"/>
        </w:rPr>
      </w:pPr>
      <w:r w:rsidRPr="008B0971">
        <w:rPr>
          <w:rFonts w:ascii="Verdana" w:eastAsia="Times New Roman" w:hAnsi="Verdana" w:cs="Times New Roman"/>
          <w:b/>
          <w:bCs/>
          <w:color w:val="8B0000"/>
          <w:sz w:val="24"/>
          <w:szCs w:val="24"/>
          <w:bdr w:val="none" w:sz="0" w:space="0" w:color="auto" w:frame="1"/>
          <w:shd w:val="clear" w:color="auto" w:fill="FFFFFF"/>
          <w:lang w:val="ro-RO"/>
        </w:rPr>
        <w:t>4.</w:t>
      </w:r>
      <w:r w:rsidRPr="008B0971">
        <w:rPr>
          <w:rFonts w:ascii="Verdana" w:eastAsia="Times New Roman" w:hAnsi="Verdana" w:cs="Times New Roman"/>
          <w:color w:val="000000"/>
          <w:sz w:val="24"/>
          <w:szCs w:val="24"/>
          <w:bdr w:val="dotted" w:sz="6" w:space="0" w:color="FEFEFE" w:frame="1"/>
          <w:shd w:val="clear" w:color="auto" w:fill="FFFFFF"/>
          <w:lang w:val="ro-RO"/>
        </w:rPr>
        <w:t> </w:t>
      </w:r>
      <w:r w:rsidRPr="008B0971">
        <w:rPr>
          <w:rFonts w:ascii="Verdana" w:eastAsia="Times New Roman" w:hAnsi="Verdana" w:cs="Times New Roman"/>
          <w:color w:val="000000"/>
          <w:sz w:val="24"/>
          <w:szCs w:val="24"/>
          <w:bdr w:val="none" w:sz="0" w:space="0" w:color="auto" w:frame="1"/>
          <w:shd w:val="clear" w:color="auto" w:fill="FFFFFF"/>
          <w:lang w:val="ro-RO"/>
        </w:rPr>
        <w:t>La </w:t>
      </w:r>
      <w:hyperlink r:id="rId15" w:history="1">
        <w:r w:rsidRPr="008B0971">
          <w:rPr>
            <w:rFonts w:ascii="Verdana" w:eastAsia="Times New Roman" w:hAnsi="Verdana" w:cs="Times New Roman"/>
            <w:color w:val="428BCA"/>
            <w:sz w:val="24"/>
            <w:szCs w:val="24"/>
            <w:u w:val="single"/>
            <w:bdr w:val="none" w:sz="0" w:space="0" w:color="auto" w:frame="1"/>
            <w:shd w:val="clear" w:color="auto" w:fill="FFFFFF"/>
            <w:lang w:val="ro-RO"/>
          </w:rPr>
          <w:t>articolul 6, alineatul (1)</w:t>
        </w:r>
      </w:hyperlink>
      <w:r w:rsidRPr="008B0971">
        <w:rPr>
          <w:rFonts w:ascii="Verdana" w:eastAsia="Times New Roman" w:hAnsi="Verdana" w:cs="Times New Roman"/>
          <w:color w:val="000000"/>
          <w:sz w:val="24"/>
          <w:szCs w:val="24"/>
          <w:bdr w:val="none" w:sz="0" w:space="0" w:color="auto" w:frame="1"/>
          <w:shd w:val="clear" w:color="auto" w:fill="FFFFFF"/>
          <w:lang w:val="ro-RO"/>
        </w:rPr>
        <w:t xml:space="preserve"> se modifică și va avea următorul </w:t>
      </w:r>
      <w:proofErr w:type="spellStart"/>
      <w:r w:rsidRPr="008B0971">
        <w:rPr>
          <w:rFonts w:ascii="Verdana" w:eastAsia="Times New Roman" w:hAnsi="Verdana" w:cs="Times New Roman"/>
          <w:color w:val="000000"/>
          <w:sz w:val="24"/>
          <w:szCs w:val="24"/>
          <w:bdr w:val="none" w:sz="0" w:space="0" w:color="auto" w:frame="1"/>
          <w:shd w:val="clear" w:color="auto" w:fill="FFFFFF"/>
          <w:lang w:val="ro-RO"/>
        </w:rPr>
        <w:t>cuprins:</w:t>
      </w:r>
      <w:r w:rsidRPr="008B0971">
        <w:rPr>
          <w:rFonts w:ascii="Verdana" w:eastAsia="Times New Roman" w:hAnsi="Verdana" w:cs="Times New Roman"/>
          <w:b/>
          <w:bCs/>
          <w:color w:val="00008B"/>
          <w:sz w:val="24"/>
          <w:szCs w:val="24"/>
          <w:bdr w:val="none" w:sz="0" w:space="0" w:color="auto" w:frame="1"/>
          <w:shd w:val="clear" w:color="auto" w:fill="FFFFE0"/>
          <w:lang w:val="ro-RO"/>
        </w:rPr>
        <w:t>Articolul</w:t>
      </w:r>
      <w:proofErr w:type="spellEnd"/>
      <w:r w:rsidRPr="008B0971">
        <w:rPr>
          <w:rFonts w:ascii="Verdana" w:eastAsia="Times New Roman" w:hAnsi="Verdana" w:cs="Times New Roman"/>
          <w:b/>
          <w:bCs/>
          <w:color w:val="00008B"/>
          <w:sz w:val="24"/>
          <w:szCs w:val="24"/>
          <w:bdr w:val="none" w:sz="0" w:space="0" w:color="auto" w:frame="1"/>
          <w:shd w:val="clear" w:color="auto" w:fill="FFFFE0"/>
          <w:lang w:val="ro-RO"/>
        </w:rPr>
        <w:t xml:space="preserve"> 6</w:t>
      </w:r>
      <w:r w:rsidRPr="008B0971">
        <w:rPr>
          <w:rFonts w:ascii="inherit" w:eastAsia="Times New Roman" w:hAnsi="inherit" w:cs="Times New Roman"/>
          <w:color w:val="000000"/>
          <w:sz w:val="24"/>
          <w:szCs w:val="24"/>
          <w:bdr w:val="none" w:sz="0" w:space="0" w:color="auto" w:frame="1"/>
          <w:shd w:val="clear" w:color="auto" w:fill="FFFFE0"/>
          <w:lang w:val="ro-RO"/>
        </w:rPr>
        <w:t xml:space="preserve">(1) Datele necesare pentru completarea actelor de studii </w:t>
      </w:r>
      <w:r w:rsidRPr="008B0971">
        <w:rPr>
          <w:rFonts w:ascii="inherit" w:eastAsia="Times New Roman" w:hAnsi="inherit" w:cs="Times New Roman"/>
          <w:color w:val="000000"/>
          <w:sz w:val="24"/>
          <w:szCs w:val="24"/>
          <w:bdr w:val="none" w:sz="0" w:space="0" w:color="auto" w:frame="1"/>
          <w:shd w:val="clear" w:color="auto" w:fill="FFFFE0"/>
          <w:lang w:val="ro-RO"/>
        </w:rPr>
        <w:lastRenderedPageBreak/>
        <w:t>prevăzute la art. 1 alin. (4) lit. b) și c) se transcriu din cataloagele examenelor de absolvire/finalizare a studiilor, precum și din anexele la ordinul ministrului educației.</w:t>
      </w:r>
    </w:p>
    <w:p w14:paraId="0F6B6681" w14:textId="77777777" w:rsidR="008B0971" w:rsidRPr="008B0971" w:rsidRDefault="008B0971">
      <w:pPr>
        <w:rPr>
          <w:rFonts w:ascii="inherit" w:eastAsia="Times New Roman" w:hAnsi="inherit" w:cs="Times New Roman"/>
          <w:color w:val="000000"/>
          <w:sz w:val="24"/>
          <w:szCs w:val="24"/>
          <w:bdr w:val="none" w:sz="0" w:space="0" w:color="auto" w:frame="1"/>
          <w:shd w:val="clear" w:color="auto" w:fill="FFFFE0"/>
          <w:lang w:val="ro-RO"/>
        </w:rPr>
      </w:pPr>
      <w:r w:rsidRPr="008B0971">
        <w:rPr>
          <w:rFonts w:ascii="Verdana" w:eastAsia="Times New Roman" w:hAnsi="Verdana" w:cs="Times New Roman"/>
          <w:b/>
          <w:bCs/>
          <w:color w:val="8B0000"/>
          <w:sz w:val="24"/>
          <w:szCs w:val="24"/>
          <w:bdr w:val="none" w:sz="0" w:space="0" w:color="auto" w:frame="1"/>
          <w:shd w:val="clear" w:color="auto" w:fill="FFFFFF"/>
          <w:lang w:val="ro-RO"/>
        </w:rPr>
        <w:t>5.</w:t>
      </w:r>
      <w:r w:rsidRPr="008B0971">
        <w:rPr>
          <w:rFonts w:ascii="Verdana" w:eastAsia="Times New Roman" w:hAnsi="Verdana" w:cs="Times New Roman"/>
          <w:color w:val="000000"/>
          <w:sz w:val="24"/>
          <w:szCs w:val="24"/>
          <w:bdr w:val="dotted" w:sz="6" w:space="0" w:color="FEFEFE" w:frame="1"/>
          <w:shd w:val="clear" w:color="auto" w:fill="FFFFFF"/>
          <w:lang w:val="ro-RO"/>
        </w:rPr>
        <w:t> </w:t>
      </w:r>
      <w:r w:rsidRPr="008B0971">
        <w:rPr>
          <w:rFonts w:ascii="Verdana" w:eastAsia="Times New Roman" w:hAnsi="Verdana" w:cs="Times New Roman"/>
          <w:color w:val="000000"/>
          <w:sz w:val="24"/>
          <w:szCs w:val="24"/>
          <w:bdr w:val="none" w:sz="0" w:space="0" w:color="auto" w:frame="1"/>
          <w:shd w:val="clear" w:color="auto" w:fill="FFFFFF"/>
          <w:lang w:val="ro-RO"/>
        </w:rPr>
        <w:t>La </w:t>
      </w:r>
      <w:hyperlink r:id="rId16" w:history="1">
        <w:r w:rsidRPr="008B0971">
          <w:rPr>
            <w:rFonts w:ascii="Verdana" w:eastAsia="Times New Roman" w:hAnsi="Verdana" w:cs="Times New Roman"/>
            <w:color w:val="428BCA"/>
            <w:sz w:val="24"/>
            <w:szCs w:val="24"/>
            <w:u w:val="single"/>
            <w:bdr w:val="none" w:sz="0" w:space="0" w:color="auto" w:frame="1"/>
            <w:shd w:val="clear" w:color="auto" w:fill="FFFFFF"/>
            <w:lang w:val="ro-RO"/>
          </w:rPr>
          <w:t>articolul 8, alineatul (1)</w:t>
        </w:r>
      </w:hyperlink>
      <w:r w:rsidRPr="008B0971">
        <w:rPr>
          <w:rFonts w:ascii="Verdana" w:eastAsia="Times New Roman" w:hAnsi="Verdana" w:cs="Times New Roman"/>
          <w:color w:val="000000"/>
          <w:sz w:val="24"/>
          <w:szCs w:val="24"/>
          <w:bdr w:val="none" w:sz="0" w:space="0" w:color="auto" w:frame="1"/>
          <w:shd w:val="clear" w:color="auto" w:fill="FFFFFF"/>
          <w:lang w:val="ro-RO"/>
        </w:rPr>
        <w:t xml:space="preserve"> se modifică și va avea următorul </w:t>
      </w:r>
      <w:proofErr w:type="spellStart"/>
      <w:r w:rsidRPr="008B0971">
        <w:rPr>
          <w:rFonts w:ascii="Verdana" w:eastAsia="Times New Roman" w:hAnsi="Verdana" w:cs="Times New Roman"/>
          <w:color w:val="000000"/>
          <w:sz w:val="24"/>
          <w:szCs w:val="24"/>
          <w:bdr w:val="none" w:sz="0" w:space="0" w:color="auto" w:frame="1"/>
          <w:shd w:val="clear" w:color="auto" w:fill="FFFFFF"/>
          <w:lang w:val="ro-RO"/>
        </w:rPr>
        <w:t>cuprins:</w:t>
      </w:r>
      <w:r w:rsidRPr="008B0971">
        <w:rPr>
          <w:rFonts w:ascii="Verdana" w:eastAsia="Times New Roman" w:hAnsi="Verdana" w:cs="Times New Roman"/>
          <w:b/>
          <w:bCs/>
          <w:color w:val="00008B"/>
          <w:sz w:val="24"/>
          <w:szCs w:val="24"/>
          <w:bdr w:val="none" w:sz="0" w:space="0" w:color="auto" w:frame="1"/>
          <w:shd w:val="clear" w:color="auto" w:fill="FFFFE0"/>
          <w:lang w:val="ro-RO"/>
        </w:rPr>
        <w:t>Articolul</w:t>
      </w:r>
      <w:proofErr w:type="spellEnd"/>
      <w:r w:rsidRPr="008B0971">
        <w:rPr>
          <w:rFonts w:ascii="Verdana" w:eastAsia="Times New Roman" w:hAnsi="Verdana" w:cs="Times New Roman"/>
          <w:b/>
          <w:bCs/>
          <w:color w:val="00008B"/>
          <w:sz w:val="24"/>
          <w:szCs w:val="24"/>
          <w:bdr w:val="none" w:sz="0" w:space="0" w:color="auto" w:frame="1"/>
          <w:shd w:val="clear" w:color="auto" w:fill="FFFFE0"/>
          <w:lang w:val="ro-RO"/>
        </w:rPr>
        <w:t xml:space="preserve"> 8</w:t>
      </w:r>
      <w:r w:rsidRPr="008B0971">
        <w:rPr>
          <w:rFonts w:ascii="inherit" w:eastAsia="Times New Roman" w:hAnsi="inherit" w:cs="Times New Roman"/>
          <w:color w:val="000000"/>
          <w:sz w:val="24"/>
          <w:szCs w:val="24"/>
          <w:bdr w:val="none" w:sz="0" w:space="0" w:color="auto" w:frame="1"/>
          <w:shd w:val="clear" w:color="auto" w:fill="FFFFE0"/>
          <w:lang w:val="ro-RO"/>
        </w:rPr>
        <w:t xml:space="preserve">(1) Responsabilitatea completării actelor de studii și a duplicatelor revine după cum </w:t>
      </w:r>
      <w:proofErr w:type="spellStart"/>
      <w:r w:rsidRPr="008B0971">
        <w:rPr>
          <w:rFonts w:ascii="inherit" w:eastAsia="Times New Roman" w:hAnsi="inherit" w:cs="Times New Roman"/>
          <w:color w:val="000000"/>
          <w:sz w:val="24"/>
          <w:szCs w:val="24"/>
          <w:bdr w:val="none" w:sz="0" w:space="0" w:color="auto" w:frame="1"/>
          <w:shd w:val="clear" w:color="auto" w:fill="FFFFE0"/>
          <w:lang w:val="ro-RO"/>
        </w:rPr>
        <w:t>urmează:</w:t>
      </w:r>
      <w:r w:rsidRPr="008B0971">
        <w:rPr>
          <w:rFonts w:ascii="Verdana" w:eastAsia="Times New Roman" w:hAnsi="Verdana" w:cs="Times New Roman"/>
          <w:b/>
          <w:bCs/>
          <w:color w:val="8B0000"/>
          <w:sz w:val="24"/>
          <w:szCs w:val="24"/>
          <w:bdr w:val="none" w:sz="0" w:space="0" w:color="auto" w:frame="1"/>
          <w:shd w:val="clear" w:color="auto" w:fill="FFFFE0"/>
          <w:lang w:val="ro-RO"/>
        </w:rPr>
        <w:t>a</w:t>
      </w:r>
      <w:proofErr w:type="spellEnd"/>
      <w:r w:rsidRPr="008B0971">
        <w:rPr>
          <w:rFonts w:ascii="Verdana" w:eastAsia="Times New Roman" w:hAnsi="Verdana" w:cs="Times New Roman"/>
          <w:b/>
          <w:bCs/>
          <w:color w:val="8B0000"/>
          <w:sz w:val="24"/>
          <w:szCs w:val="24"/>
          <w:bdr w:val="none" w:sz="0" w:space="0" w:color="auto" w:frame="1"/>
          <w:shd w:val="clear" w:color="auto" w:fill="FFFFE0"/>
          <w:lang w:val="ro-RO"/>
        </w:rPr>
        <w:t>)</w:t>
      </w:r>
      <w:r w:rsidRPr="008B0971">
        <w:rPr>
          <w:rFonts w:ascii="inherit" w:eastAsia="Times New Roman" w:hAnsi="inherit" w:cs="Times New Roman"/>
          <w:color w:val="000000"/>
          <w:sz w:val="24"/>
          <w:szCs w:val="24"/>
          <w:bdr w:val="dotted" w:sz="6" w:space="0" w:color="FEFEFE" w:frame="1"/>
          <w:shd w:val="clear" w:color="auto" w:fill="FFFFE0"/>
          <w:lang w:val="ro-RO"/>
        </w:rPr>
        <w:t> </w:t>
      </w:r>
      <w:r w:rsidRPr="008B0971">
        <w:rPr>
          <w:rFonts w:ascii="inherit" w:eastAsia="Times New Roman" w:hAnsi="inherit" w:cs="Times New Roman"/>
          <w:color w:val="000000"/>
          <w:sz w:val="24"/>
          <w:szCs w:val="24"/>
          <w:bdr w:val="none" w:sz="0" w:space="0" w:color="auto" w:frame="1"/>
          <w:shd w:val="clear" w:color="auto" w:fill="FFFFE0"/>
          <w:lang w:val="ro-RO"/>
        </w:rPr>
        <w:t xml:space="preserve">în cazul actului de studii prevăzut la art. 1 alin. (4) lit. a) - Companiei Naționale «Imprimeria Națională» - </w:t>
      </w:r>
      <w:proofErr w:type="spellStart"/>
      <w:r w:rsidRPr="008B0971">
        <w:rPr>
          <w:rFonts w:ascii="inherit" w:eastAsia="Times New Roman" w:hAnsi="inherit" w:cs="Times New Roman"/>
          <w:color w:val="000000"/>
          <w:sz w:val="24"/>
          <w:szCs w:val="24"/>
          <w:bdr w:val="none" w:sz="0" w:space="0" w:color="auto" w:frame="1"/>
          <w:shd w:val="clear" w:color="auto" w:fill="FFFFE0"/>
          <w:lang w:val="ro-RO"/>
        </w:rPr>
        <w:t>S.A.;</w:t>
      </w:r>
      <w:r w:rsidRPr="008B0971">
        <w:rPr>
          <w:rFonts w:ascii="Verdana" w:eastAsia="Times New Roman" w:hAnsi="Verdana" w:cs="Times New Roman"/>
          <w:b/>
          <w:bCs/>
          <w:color w:val="8B0000"/>
          <w:sz w:val="24"/>
          <w:szCs w:val="24"/>
          <w:bdr w:val="none" w:sz="0" w:space="0" w:color="auto" w:frame="1"/>
          <w:shd w:val="clear" w:color="auto" w:fill="FFFFE0"/>
          <w:lang w:val="ro-RO"/>
        </w:rPr>
        <w:t>b</w:t>
      </w:r>
      <w:proofErr w:type="spellEnd"/>
      <w:r w:rsidRPr="008B0971">
        <w:rPr>
          <w:rFonts w:ascii="Verdana" w:eastAsia="Times New Roman" w:hAnsi="Verdana" w:cs="Times New Roman"/>
          <w:b/>
          <w:bCs/>
          <w:color w:val="8B0000"/>
          <w:sz w:val="24"/>
          <w:szCs w:val="24"/>
          <w:bdr w:val="none" w:sz="0" w:space="0" w:color="auto" w:frame="1"/>
          <w:shd w:val="clear" w:color="auto" w:fill="FFFFE0"/>
          <w:lang w:val="ro-RO"/>
        </w:rPr>
        <w:t>)</w:t>
      </w:r>
      <w:r w:rsidRPr="008B0971">
        <w:rPr>
          <w:rFonts w:ascii="inherit" w:eastAsia="Times New Roman" w:hAnsi="inherit" w:cs="Times New Roman"/>
          <w:color w:val="000000"/>
          <w:sz w:val="24"/>
          <w:szCs w:val="24"/>
          <w:bdr w:val="dotted" w:sz="6" w:space="0" w:color="FEFEFE" w:frame="1"/>
          <w:shd w:val="clear" w:color="auto" w:fill="FFFFE0"/>
          <w:lang w:val="ro-RO"/>
        </w:rPr>
        <w:t> </w:t>
      </w:r>
      <w:r w:rsidRPr="008B0971">
        <w:rPr>
          <w:rFonts w:ascii="inherit" w:eastAsia="Times New Roman" w:hAnsi="inherit" w:cs="Times New Roman"/>
          <w:color w:val="000000"/>
          <w:sz w:val="24"/>
          <w:szCs w:val="24"/>
          <w:bdr w:val="none" w:sz="0" w:space="0" w:color="auto" w:frame="1"/>
          <w:shd w:val="clear" w:color="auto" w:fill="FFFFE0"/>
          <w:lang w:val="ro-RO"/>
        </w:rPr>
        <w:t>în cazul actelor de studii prevăzute la art. 1 alin. (4) lit. b) și c) - directorului și secretarului-șef/secretarului centrului de perfecționare.</w:t>
      </w:r>
    </w:p>
    <w:p w14:paraId="68D66412" w14:textId="77777777" w:rsidR="008B0971" w:rsidRPr="008B0971" w:rsidRDefault="008B0971">
      <w:pPr>
        <w:rPr>
          <w:rFonts w:ascii="inherit" w:eastAsia="Times New Roman" w:hAnsi="inherit" w:cs="Times New Roman"/>
          <w:color w:val="000000"/>
          <w:sz w:val="24"/>
          <w:szCs w:val="24"/>
          <w:bdr w:val="none" w:sz="0" w:space="0" w:color="auto" w:frame="1"/>
          <w:shd w:val="clear" w:color="auto" w:fill="FFFFE0"/>
          <w:lang w:val="ro-RO"/>
        </w:rPr>
      </w:pPr>
      <w:r w:rsidRPr="008B0971">
        <w:rPr>
          <w:rFonts w:ascii="Verdana" w:eastAsia="Times New Roman" w:hAnsi="Verdana" w:cs="Times New Roman"/>
          <w:b/>
          <w:bCs/>
          <w:color w:val="8B0000"/>
          <w:sz w:val="24"/>
          <w:szCs w:val="24"/>
          <w:bdr w:val="none" w:sz="0" w:space="0" w:color="auto" w:frame="1"/>
          <w:shd w:val="clear" w:color="auto" w:fill="FFFFFF"/>
          <w:lang w:val="ro-RO"/>
        </w:rPr>
        <w:t>6.</w:t>
      </w:r>
      <w:r w:rsidRPr="008B0971">
        <w:rPr>
          <w:rFonts w:ascii="Verdana" w:eastAsia="Times New Roman" w:hAnsi="Verdana" w:cs="Times New Roman"/>
          <w:color w:val="000000"/>
          <w:sz w:val="24"/>
          <w:szCs w:val="24"/>
          <w:bdr w:val="dotted" w:sz="6" w:space="0" w:color="FEFEFE" w:frame="1"/>
          <w:shd w:val="clear" w:color="auto" w:fill="FFFFFF"/>
          <w:lang w:val="ro-RO"/>
        </w:rPr>
        <w:t> </w:t>
      </w:r>
      <w:r w:rsidRPr="008B0971">
        <w:rPr>
          <w:rFonts w:ascii="Verdana" w:eastAsia="Times New Roman" w:hAnsi="Verdana" w:cs="Times New Roman"/>
          <w:color w:val="000000"/>
          <w:sz w:val="24"/>
          <w:szCs w:val="24"/>
          <w:bdr w:val="none" w:sz="0" w:space="0" w:color="auto" w:frame="1"/>
          <w:shd w:val="clear" w:color="auto" w:fill="FFFFFF"/>
          <w:lang w:val="ro-RO"/>
        </w:rPr>
        <w:t>La </w:t>
      </w:r>
      <w:hyperlink r:id="rId17" w:history="1">
        <w:r w:rsidRPr="008B0971">
          <w:rPr>
            <w:rFonts w:ascii="Verdana" w:eastAsia="Times New Roman" w:hAnsi="Verdana" w:cs="Times New Roman"/>
            <w:color w:val="428BCA"/>
            <w:sz w:val="24"/>
            <w:szCs w:val="24"/>
            <w:u w:val="single"/>
            <w:bdr w:val="none" w:sz="0" w:space="0" w:color="auto" w:frame="1"/>
            <w:shd w:val="clear" w:color="auto" w:fill="FFFFFF"/>
            <w:lang w:val="ro-RO"/>
          </w:rPr>
          <w:t>articolul 8, după alineatul (1)</w:t>
        </w:r>
      </w:hyperlink>
      <w:r w:rsidRPr="008B0971">
        <w:rPr>
          <w:rFonts w:ascii="Verdana" w:eastAsia="Times New Roman" w:hAnsi="Verdana" w:cs="Times New Roman"/>
          <w:color w:val="000000"/>
          <w:sz w:val="24"/>
          <w:szCs w:val="24"/>
          <w:bdr w:val="none" w:sz="0" w:space="0" w:color="auto" w:frame="1"/>
          <w:shd w:val="clear" w:color="auto" w:fill="FFFFFF"/>
          <w:lang w:val="ro-RO"/>
        </w:rPr>
        <w:t> se introduce un nou alineat, alineatul (1^1), cu următorul cuprins:</w:t>
      </w:r>
      <w:r w:rsidRPr="008B0971">
        <w:rPr>
          <w:rFonts w:ascii="inherit" w:eastAsia="Times New Roman" w:hAnsi="inherit" w:cs="Times New Roman"/>
          <w:color w:val="000000"/>
          <w:sz w:val="24"/>
          <w:szCs w:val="24"/>
          <w:bdr w:val="none" w:sz="0" w:space="0" w:color="auto" w:frame="1"/>
          <w:shd w:val="clear" w:color="auto" w:fill="FFFFE0"/>
          <w:lang w:val="ro-RO"/>
        </w:rPr>
        <w:t>(1^1) Responsabilitatea eliberării și anulării actelor de studii și a duplicatelor revine după cum urmează:</w:t>
      </w:r>
      <w:r w:rsidRPr="008B0971">
        <w:rPr>
          <w:rFonts w:ascii="inherit" w:eastAsia="Times New Roman" w:hAnsi="inherit" w:cs="Times New Roman"/>
          <w:color w:val="000000"/>
          <w:sz w:val="24"/>
          <w:szCs w:val="24"/>
          <w:bdr w:val="none" w:sz="0" w:space="0" w:color="auto" w:frame="1"/>
          <w:shd w:val="clear" w:color="auto" w:fill="FFFFE0"/>
          <w:lang w:val="ro-RO"/>
        </w:rPr>
        <w:t xml:space="preserve"> </w:t>
      </w:r>
      <w:r w:rsidRPr="008B0971">
        <w:rPr>
          <w:rFonts w:ascii="Verdana" w:eastAsia="Times New Roman" w:hAnsi="Verdana" w:cs="Times New Roman"/>
          <w:b/>
          <w:bCs/>
          <w:color w:val="8B0000"/>
          <w:sz w:val="24"/>
          <w:szCs w:val="24"/>
          <w:bdr w:val="none" w:sz="0" w:space="0" w:color="auto" w:frame="1"/>
          <w:shd w:val="clear" w:color="auto" w:fill="FFFFE0"/>
          <w:lang w:val="ro-RO"/>
        </w:rPr>
        <w:t>a)</w:t>
      </w:r>
      <w:r w:rsidRPr="008B0971">
        <w:rPr>
          <w:rFonts w:ascii="inherit" w:eastAsia="Times New Roman" w:hAnsi="inherit" w:cs="Times New Roman"/>
          <w:color w:val="000000"/>
          <w:sz w:val="24"/>
          <w:szCs w:val="24"/>
          <w:bdr w:val="dotted" w:sz="6" w:space="0" w:color="FEFEFE" w:frame="1"/>
          <w:shd w:val="clear" w:color="auto" w:fill="FFFFE0"/>
          <w:lang w:val="ro-RO"/>
        </w:rPr>
        <w:t> </w:t>
      </w:r>
      <w:r w:rsidRPr="008B0971">
        <w:rPr>
          <w:rFonts w:ascii="inherit" w:eastAsia="Times New Roman" w:hAnsi="inherit" w:cs="Times New Roman"/>
          <w:color w:val="000000"/>
          <w:sz w:val="24"/>
          <w:szCs w:val="24"/>
          <w:bdr w:val="none" w:sz="0" w:space="0" w:color="auto" w:frame="1"/>
          <w:shd w:val="clear" w:color="auto" w:fill="FFFFE0"/>
          <w:lang w:val="ro-RO"/>
        </w:rPr>
        <w:t>în cazul actului de studii prevăzut la art. 1 alin. (4) lit. a) - inspectorului școlar general, inspectorului școlar pentru dezvoltarea resursei umane și persoanei cu atribuții privind actele de studii din cadrul inspectoratului școlar;</w:t>
      </w:r>
      <w:r w:rsidRPr="008B0971">
        <w:rPr>
          <w:rFonts w:ascii="inherit" w:eastAsia="Times New Roman" w:hAnsi="inherit" w:cs="Times New Roman"/>
          <w:color w:val="000000"/>
          <w:sz w:val="24"/>
          <w:szCs w:val="24"/>
          <w:bdr w:val="none" w:sz="0" w:space="0" w:color="auto" w:frame="1"/>
          <w:shd w:val="clear" w:color="auto" w:fill="FFFFE0"/>
          <w:lang w:val="ro-RO"/>
        </w:rPr>
        <w:t xml:space="preserve"> </w:t>
      </w:r>
      <w:r w:rsidRPr="008B0971">
        <w:rPr>
          <w:rFonts w:ascii="Verdana" w:eastAsia="Times New Roman" w:hAnsi="Verdana" w:cs="Times New Roman"/>
          <w:b/>
          <w:bCs/>
          <w:color w:val="8B0000"/>
          <w:sz w:val="24"/>
          <w:szCs w:val="24"/>
          <w:bdr w:val="none" w:sz="0" w:space="0" w:color="auto" w:frame="1"/>
          <w:shd w:val="clear" w:color="auto" w:fill="FFFFE0"/>
          <w:lang w:val="ro-RO"/>
        </w:rPr>
        <w:t>b)</w:t>
      </w:r>
      <w:r w:rsidRPr="008B0971">
        <w:rPr>
          <w:rFonts w:ascii="inherit" w:eastAsia="Times New Roman" w:hAnsi="inherit" w:cs="Times New Roman"/>
          <w:color w:val="000000"/>
          <w:sz w:val="24"/>
          <w:szCs w:val="24"/>
          <w:bdr w:val="dotted" w:sz="6" w:space="0" w:color="FEFEFE" w:frame="1"/>
          <w:shd w:val="clear" w:color="auto" w:fill="FFFFE0"/>
          <w:lang w:val="ro-RO"/>
        </w:rPr>
        <w:t> </w:t>
      </w:r>
      <w:r w:rsidRPr="008B0971">
        <w:rPr>
          <w:rFonts w:ascii="inherit" w:eastAsia="Times New Roman" w:hAnsi="inherit" w:cs="Times New Roman"/>
          <w:color w:val="000000"/>
          <w:sz w:val="24"/>
          <w:szCs w:val="24"/>
          <w:bdr w:val="none" w:sz="0" w:space="0" w:color="auto" w:frame="1"/>
          <w:shd w:val="clear" w:color="auto" w:fill="FFFFE0"/>
          <w:lang w:val="ro-RO"/>
        </w:rPr>
        <w:t>în cazul actelor de studii prevăzute la art. 1 alin. (4) lit. b) și c) - directorului și secretarului-șef/secretarului centrului de perfecționare.</w:t>
      </w:r>
    </w:p>
    <w:p w14:paraId="771E47F4" w14:textId="77777777" w:rsidR="008B0971" w:rsidRPr="008B0971" w:rsidRDefault="008B0971">
      <w:pPr>
        <w:rPr>
          <w:rFonts w:ascii="inherit" w:eastAsia="Times New Roman" w:hAnsi="inherit" w:cs="Times New Roman"/>
          <w:color w:val="000000"/>
          <w:sz w:val="24"/>
          <w:szCs w:val="24"/>
          <w:bdr w:val="none" w:sz="0" w:space="0" w:color="auto" w:frame="1"/>
          <w:shd w:val="clear" w:color="auto" w:fill="FFFFE0"/>
          <w:lang w:val="ro-RO"/>
        </w:rPr>
      </w:pPr>
      <w:r w:rsidRPr="008B0971">
        <w:rPr>
          <w:rFonts w:ascii="Verdana" w:eastAsia="Times New Roman" w:hAnsi="Verdana" w:cs="Times New Roman"/>
          <w:b/>
          <w:bCs/>
          <w:color w:val="8B0000"/>
          <w:sz w:val="24"/>
          <w:szCs w:val="24"/>
          <w:bdr w:val="none" w:sz="0" w:space="0" w:color="auto" w:frame="1"/>
          <w:shd w:val="clear" w:color="auto" w:fill="FFFFFF"/>
          <w:lang w:val="ro-RO"/>
        </w:rPr>
        <w:t>7.</w:t>
      </w:r>
      <w:r w:rsidRPr="008B0971">
        <w:rPr>
          <w:rFonts w:ascii="Verdana" w:eastAsia="Times New Roman" w:hAnsi="Verdana" w:cs="Times New Roman"/>
          <w:color w:val="000000"/>
          <w:sz w:val="24"/>
          <w:szCs w:val="24"/>
          <w:bdr w:val="dotted" w:sz="6" w:space="0" w:color="FEFEFE" w:frame="1"/>
          <w:shd w:val="clear" w:color="auto" w:fill="FFFFFF"/>
          <w:lang w:val="ro-RO"/>
        </w:rPr>
        <w:t> </w:t>
      </w:r>
      <w:r w:rsidRPr="008B0971">
        <w:rPr>
          <w:rFonts w:ascii="Verdana" w:eastAsia="Times New Roman" w:hAnsi="Verdana" w:cs="Times New Roman"/>
          <w:color w:val="000000"/>
          <w:sz w:val="24"/>
          <w:szCs w:val="24"/>
          <w:bdr w:val="none" w:sz="0" w:space="0" w:color="auto" w:frame="1"/>
          <w:shd w:val="clear" w:color="auto" w:fill="FFFFFF"/>
          <w:lang w:val="ro-RO"/>
        </w:rPr>
        <w:t>La </w:t>
      </w:r>
      <w:hyperlink r:id="rId18" w:history="1">
        <w:r w:rsidRPr="008B0971">
          <w:rPr>
            <w:rFonts w:ascii="Verdana" w:eastAsia="Times New Roman" w:hAnsi="Verdana" w:cs="Times New Roman"/>
            <w:color w:val="428BCA"/>
            <w:sz w:val="24"/>
            <w:szCs w:val="24"/>
            <w:u w:val="single"/>
            <w:bdr w:val="none" w:sz="0" w:space="0" w:color="auto" w:frame="1"/>
            <w:shd w:val="clear" w:color="auto" w:fill="FFFFFF"/>
            <w:lang w:val="ro-RO"/>
          </w:rPr>
          <w:t>articolul 9, alineatul (5)</w:t>
        </w:r>
      </w:hyperlink>
      <w:r w:rsidRPr="008B0971">
        <w:rPr>
          <w:rFonts w:ascii="Verdana" w:eastAsia="Times New Roman" w:hAnsi="Verdana" w:cs="Times New Roman"/>
          <w:color w:val="000000"/>
          <w:sz w:val="24"/>
          <w:szCs w:val="24"/>
          <w:bdr w:val="none" w:sz="0" w:space="0" w:color="auto" w:frame="1"/>
          <w:shd w:val="clear" w:color="auto" w:fill="FFFFFF"/>
          <w:lang w:val="ro-RO"/>
        </w:rPr>
        <w:t> se modifică și va avea următorul cuprins:</w:t>
      </w:r>
      <w:r w:rsidRPr="008B0971">
        <w:rPr>
          <w:rFonts w:ascii="inherit" w:eastAsia="Times New Roman" w:hAnsi="inherit" w:cs="Times New Roman"/>
          <w:color w:val="000000"/>
          <w:sz w:val="24"/>
          <w:szCs w:val="24"/>
          <w:bdr w:val="none" w:sz="0" w:space="0" w:color="auto" w:frame="1"/>
          <w:shd w:val="clear" w:color="auto" w:fill="FFFFE0"/>
          <w:lang w:val="ro-RO"/>
        </w:rPr>
        <w:t>(5) Pentru actele de studii prevăzute la art. 1 alin. (4) lit. b) și c) se pot comanda, în limitele a 10% în plus, formulare pentru acte de studii necesare întocmirii duplicatelor și pentru acoperirea numărului de formulare anulate din cauza greșelilor de completare a acestora.</w:t>
      </w:r>
    </w:p>
    <w:p w14:paraId="2FD0D576" w14:textId="77777777" w:rsidR="008B0971" w:rsidRPr="008B0971" w:rsidRDefault="008B0971">
      <w:pPr>
        <w:rPr>
          <w:rFonts w:ascii="Verdana" w:eastAsia="Times New Roman" w:hAnsi="Verdana" w:cs="Times New Roman"/>
          <w:color w:val="000000"/>
          <w:sz w:val="24"/>
          <w:szCs w:val="24"/>
          <w:bdr w:val="none" w:sz="0" w:space="0" w:color="auto" w:frame="1"/>
          <w:shd w:val="clear" w:color="auto" w:fill="FFFFFF"/>
          <w:lang w:val="ro-RO"/>
        </w:rPr>
      </w:pPr>
      <w:r w:rsidRPr="008B0971">
        <w:rPr>
          <w:rFonts w:ascii="Verdana" w:eastAsia="Times New Roman" w:hAnsi="Verdana" w:cs="Times New Roman"/>
          <w:b/>
          <w:bCs/>
          <w:color w:val="8B0000"/>
          <w:sz w:val="24"/>
          <w:szCs w:val="24"/>
          <w:bdr w:val="none" w:sz="0" w:space="0" w:color="auto" w:frame="1"/>
          <w:shd w:val="clear" w:color="auto" w:fill="FFFFFF"/>
          <w:lang w:val="ro-RO"/>
        </w:rPr>
        <w:t>8.</w:t>
      </w:r>
      <w:r w:rsidRPr="008B0971">
        <w:rPr>
          <w:rFonts w:ascii="Verdana" w:eastAsia="Times New Roman" w:hAnsi="Verdana" w:cs="Times New Roman"/>
          <w:color w:val="000000"/>
          <w:sz w:val="24"/>
          <w:szCs w:val="24"/>
          <w:bdr w:val="dotted" w:sz="6" w:space="0" w:color="FEFEFE" w:frame="1"/>
          <w:shd w:val="clear" w:color="auto" w:fill="FFFFFF"/>
          <w:lang w:val="ro-RO"/>
        </w:rPr>
        <w:t> </w:t>
      </w:r>
      <w:hyperlink r:id="rId19" w:history="1">
        <w:r w:rsidRPr="008B0971">
          <w:rPr>
            <w:rFonts w:ascii="Verdana" w:eastAsia="Times New Roman" w:hAnsi="Verdana" w:cs="Times New Roman"/>
            <w:color w:val="428BCA"/>
            <w:sz w:val="24"/>
            <w:szCs w:val="24"/>
            <w:u w:val="single"/>
            <w:bdr w:val="none" w:sz="0" w:space="0" w:color="auto" w:frame="1"/>
            <w:shd w:val="clear" w:color="auto" w:fill="FFFFFF"/>
            <w:lang w:val="ro-RO"/>
          </w:rPr>
          <w:t>După articolul 18</w:t>
        </w:r>
      </w:hyperlink>
      <w:r w:rsidRPr="008B0971">
        <w:rPr>
          <w:rFonts w:ascii="Verdana" w:eastAsia="Times New Roman" w:hAnsi="Verdana" w:cs="Times New Roman"/>
          <w:color w:val="000000"/>
          <w:sz w:val="24"/>
          <w:szCs w:val="24"/>
          <w:bdr w:val="none" w:sz="0" w:space="0" w:color="auto" w:frame="1"/>
          <w:shd w:val="clear" w:color="auto" w:fill="FFFFFF"/>
          <w:lang w:val="ro-RO"/>
        </w:rPr>
        <w:t> se introduce un nou articol, articolul 18^1, cu următorul cuprins:</w:t>
      </w:r>
    </w:p>
    <w:p w14:paraId="1E9F4DD6" w14:textId="77777777" w:rsidR="008B0971" w:rsidRPr="008B0971" w:rsidRDefault="008B0971">
      <w:pPr>
        <w:rPr>
          <w:rFonts w:ascii="inherit" w:eastAsia="Times New Roman" w:hAnsi="inherit" w:cs="Times New Roman"/>
          <w:color w:val="000000"/>
          <w:sz w:val="24"/>
          <w:szCs w:val="24"/>
          <w:bdr w:val="none" w:sz="0" w:space="0" w:color="auto" w:frame="1"/>
          <w:shd w:val="clear" w:color="auto" w:fill="FFFFE0"/>
          <w:lang w:val="ro-RO"/>
        </w:rPr>
      </w:pPr>
      <w:r w:rsidRPr="008B0971">
        <w:rPr>
          <w:rFonts w:ascii="Verdana" w:eastAsia="Times New Roman" w:hAnsi="Verdana" w:cs="Times New Roman"/>
          <w:b/>
          <w:bCs/>
          <w:color w:val="00008B"/>
          <w:sz w:val="24"/>
          <w:szCs w:val="24"/>
          <w:bdr w:val="none" w:sz="0" w:space="0" w:color="auto" w:frame="1"/>
          <w:shd w:val="clear" w:color="auto" w:fill="FFFFE0"/>
          <w:lang w:val="ro-RO"/>
        </w:rPr>
        <w:t>Articolul 18^1</w:t>
      </w:r>
      <w:r w:rsidRPr="008B0971">
        <w:rPr>
          <w:rFonts w:ascii="inherit" w:eastAsia="Times New Roman" w:hAnsi="inherit" w:cs="Times New Roman"/>
          <w:color w:val="000000"/>
          <w:sz w:val="24"/>
          <w:szCs w:val="24"/>
          <w:bdr w:val="none" w:sz="0" w:space="0" w:color="auto" w:frame="1"/>
          <w:shd w:val="clear" w:color="auto" w:fill="FFFFE0"/>
          <w:lang w:val="ro-RO"/>
        </w:rPr>
        <w:t>Foaia matricolă care conține situația școlară a absolventului și care însoțește certificatul de pregătire psihopedagogică - pentru maiștri instructori și antrenori este întocmită și eliberată de liceele/colegiile cu profil pedagogic.</w:t>
      </w:r>
    </w:p>
    <w:p w14:paraId="1BB21293" w14:textId="77777777" w:rsidR="008B0971" w:rsidRPr="008B0971" w:rsidRDefault="008B0971">
      <w:pPr>
        <w:rPr>
          <w:rFonts w:ascii="Verdana" w:eastAsia="Times New Roman" w:hAnsi="Verdana" w:cs="Times New Roman"/>
          <w:color w:val="000000"/>
          <w:sz w:val="24"/>
          <w:szCs w:val="24"/>
          <w:bdr w:val="none" w:sz="0" w:space="0" w:color="auto" w:frame="1"/>
          <w:shd w:val="clear" w:color="auto" w:fill="FFFFFF"/>
          <w:lang w:val="ro-RO"/>
        </w:rPr>
      </w:pPr>
      <w:r w:rsidRPr="008B0971">
        <w:rPr>
          <w:rFonts w:ascii="Verdana" w:eastAsia="Times New Roman" w:hAnsi="Verdana" w:cs="Times New Roman"/>
          <w:b/>
          <w:bCs/>
          <w:color w:val="00008B"/>
          <w:sz w:val="24"/>
          <w:szCs w:val="24"/>
          <w:bdr w:val="none" w:sz="0" w:space="0" w:color="auto" w:frame="1"/>
          <w:shd w:val="clear" w:color="auto" w:fill="FFFFFF"/>
          <w:lang w:val="ro-RO"/>
        </w:rPr>
        <w:t>Articolul II</w:t>
      </w:r>
      <w:r w:rsidRPr="008B0971">
        <w:rPr>
          <w:rFonts w:ascii="Verdana" w:eastAsia="Times New Roman" w:hAnsi="Verdana" w:cs="Times New Roman"/>
          <w:b/>
          <w:bCs/>
          <w:color w:val="00008B"/>
          <w:sz w:val="24"/>
          <w:szCs w:val="24"/>
          <w:bdr w:val="none" w:sz="0" w:space="0" w:color="auto" w:frame="1"/>
          <w:shd w:val="clear" w:color="auto" w:fill="FFFFFF"/>
          <w:lang w:val="ro-RO"/>
        </w:rPr>
        <w:t xml:space="preserve"> </w:t>
      </w:r>
      <w:r w:rsidRPr="008B0971">
        <w:rPr>
          <w:rFonts w:ascii="Verdana" w:eastAsia="Times New Roman" w:hAnsi="Verdana" w:cs="Times New Roman"/>
          <w:color w:val="000000"/>
          <w:sz w:val="24"/>
          <w:szCs w:val="24"/>
          <w:bdr w:val="none" w:sz="0" w:space="0" w:color="auto" w:frame="1"/>
          <w:shd w:val="clear" w:color="auto" w:fill="FFFFFF"/>
          <w:lang w:val="ro-RO"/>
        </w:rPr>
        <w:t>Direcția generală învățământ preuniversitar, Direcția generală minorități și relația cu Parlamentul, Biroul acte de studii din cadrul Ministerului Educației și Cercetării, inspectoratele școlare și unitățile de învățământ duc la îndeplinire prevederile prezentului ordin.</w:t>
      </w:r>
    </w:p>
    <w:p w14:paraId="13D24133" w14:textId="77777777" w:rsidR="008B0971" w:rsidRDefault="008B0971">
      <w:pPr>
        <w:rPr>
          <w:rFonts w:ascii="Verdana" w:eastAsia="Times New Roman" w:hAnsi="Verdana" w:cs="Times New Roman"/>
          <w:b/>
          <w:bCs/>
          <w:color w:val="00008B"/>
          <w:sz w:val="24"/>
          <w:szCs w:val="24"/>
          <w:bdr w:val="none" w:sz="0" w:space="0" w:color="auto" w:frame="1"/>
          <w:shd w:val="clear" w:color="auto" w:fill="FFFFFF"/>
          <w:lang w:val="ro-RO"/>
        </w:rPr>
      </w:pPr>
      <w:r w:rsidRPr="008B0971">
        <w:rPr>
          <w:rFonts w:ascii="Verdana" w:eastAsia="Times New Roman" w:hAnsi="Verdana" w:cs="Times New Roman"/>
          <w:b/>
          <w:bCs/>
          <w:color w:val="00008B"/>
          <w:sz w:val="24"/>
          <w:szCs w:val="24"/>
          <w:bdr w:val="none" w:sz="0" w:space="0" w:color="auto" w:frame="1"/>
          <w:shd w:val="clear" w:color="auto" w:fill="FFFFFF"/>
          <w:lang w:val="ro-RO"/>
        </w:rPr>
        <w:t>Articolul III</w:t>
      </w:r>
      <w:r w:rsidRPr="008B0971">
        <w:rPr>
          <w:rFonts w:ascii="Verdana" w:eastAsia="Times New Roman" w:hAnsi="Verdana" w:cs="Times New Roman"/>
          <w:b/>
          <w:bCs/>
          <w:color w:val="00008B"/>
          <w:sz w:val="24"/>
          <w:szCs w:val="24"/>
          <w:bdr w:val="none" w:sz="0" w:space="0" w:color="auto" w:frame="1"/>
          <w:shd w:val="clear" w:color="auto" w:fill="FFFFFF"/>
          <w:lang w:val="ro-RO"/>
        </w:rPr>
        <w:t xml:space="preserve"> </w:t>
      </w:r>
      <w:r w:rsidRPr="008B0971">
        <w:rPr>
          <w:rFonts w:ascii="Verdana" w:eastAsia="Times New Roman" w:hAnsi="Verdana" w:cs="Times New Roman"/>
          <w:color w:val="000000"/>
          <w:sz w:val="24"/>
          <w:szCs w:val="24"/>
          <w:bdr w:val="none" w:sz="0" w:space="0" w:color="auto" w:frame="1"/>
          <w:shd w:val="clear" w:color="auto" w:fill="FFFFFF"/>
          <w:lang w:val="ro-RO"/>
        </w:rPr>
        <w:t>Prezentul ordin se publică în Monitorul Oficial al României, Partea I.</w:t>
      </w:r>
      <w:r w:rsidRPr="008B0971">
        <w:rPr>
          <w:rFonts w:ascii="Verdana" w:eastAsia="Times New Roman" w:hAnsi="Verdana" w:cs="Times New Roman"/>
          <w:color w:val="000000"/>
          <w:sz w:val="24"/>
          <w:szCs w:val="24"/>
          <w:bdr w:val="none" w:sz="0" w:space="0" w:color="auto" w:frame="1"/>
          <w:shd w:val="clear" w:color="auto" w:fill="FFFFFF"/>
          <w:lang w:val="ro-RO"/>
        </w:rPr>
        <w:br/>
      </w:r>
      <w:r w:rsidRPr="008B0971">
        <w:rPr>
          <w:rFonts w:ascii="Verdana" w:eastAsia="Times New Roman" w:hAnsi="Verdana" w:cs="Times New Roman"/>
          <w:b/>
          <w:bCs/>
          <w:color w:val="00008B"/>
          <w:sz w:val="24"/>
          <w:szCs w:val="24"/>
          <w:bdr w:val="none" w:sz="0" w:space="0" w:color="auto" w:frame="1"/>
          <w:shd w:val="clear" w:color="auto" w:fill="FFFFFF"/>
          <w:lang w:val="ro-RO"/>
        </w:rPr>
        <w:t>p. Ministrul educației,</w:t>
      </w:r>
    </w:p>
    <w:p w14:paraId="411FA730" w14:textId="77777777" w:rsidR="008B0971" w:rsidRDefault="008B0971">
      <w:pPr>
        <w:rPr>
          <w:rFonts w:ascii="Verdana" w:eastAsia="Times New Roman" w:hAnsi="Verdana" w:cs="Times New Roman"/>
          <w:b/>
          <w:bCs/>
          <w:color w:val="00008B"/>
          <w:sz w:val="24"/>
          <w:szCs w:val="24"/>
          <w:bdr w:val="none" w:sz="0" w:space="0" w:color="auto" w:frame="1"/>
          <w:shd w:val="clear" w:color="auto" w:fill="FFFFFF"/>
          <w:lang w:val="ro-RO"/>
        </w:rPr>
      </w:pPr>
      <w:r w:rsidRPr="008B0971">
        <w:rPr>
          <w:rFonts w:ascii="Verdana" w:eastAsia="Times New Roman" w:hAnsi="Verdana" w:cs="Times New Roman"/>
          <w:color w:val="000000"/>
          <w:sz w:val="24"/>
          <w:szCs w:val="24"/>
          <w:bdr w:val="none" w:sz="0" w:space="0" w:color="auto" w:frame="1"/>
          <w:shd w:val="clear" w:color="auto" w:fill="FFFFFF"/>
          <w:lang w:val="ro-RO"/>
        </w:rPr>
        <w:br/>
      </w:r>
      <w:r w:rsidRPr="008B0971">
        <w:rPr>
          <w:rFonts w:ascii="Verdana" w:eastAsia="Times New Roman" w:hAnsi="Verdana" w:cs="Times New Roman"/>
          <w:b/>
          <w:bCs/>
          <w:color w:val="00008B"/>
          <w:sz w:val="24"/>
          <w:szCs w:val="24"/>
          <w:bdr w:val="none" w:sz="0" w:space="0" w:color="auto" w:frame="1"/>
          <w:shd w:val="clear" w:color="auto" w:fill="FFFFFF"/>
          <w:lang w:val="ro-RO"/>
        </w:rPr>
        <w:t>Gigel Paraschiv,</w:t>
      </w:r>
    </w:p>
    <w:p w14:paraId="374E0DDC" w14:textId="041BFF59" w:rsidR="00366D6F" w:rsidRPr="008B0971" w:rsidRDefault="008B0971">
      <w:pPr>
        <w:rPr>
          <w:sz w:val="24"/>
          <w:szCs w:val="24"/>
          <w:lang w:val="ro-RO"/>
        </w:rPr>
      </w:pPr>
      <w:r w:rsidRPr="008B0971">
        <w:rPr>
          <w:rFonts w:ascii="Verdana" w:eastAsia="Times New Roman" w:hAnsi="Verdana" w:cs="Times New Roman"/>
          <w:color w:val="000000"/>
          <w:sz w:val="24"/>
          <w:szCs w:val="24"/>
          <w:bdr w:val="none" w:sz="0" w:space="0" w:color="auto" w:frame="1"/>
          <w:shd w:val="clear" w:color="auto" w:fill="FFFFFF"/>
          <w:lang w:val="ro-RO"/>
        </w:rPr>
        <w:br/>
      </w:r>
      <w:r w:rsidRPr="008B0971">
        <w:rPr>
          <w:rFonts w:ascii="Verdana" w:eastAsia="Times New Roman" w:hAnsi="Verdana" w:cs="Times New Roman"/>
          <w:b/>
          <w:bCs/>
          <w:color w:val="00008B"/>
          <w:sz w:val="24"/>
          <w:szCs w:val="24"/>
          <w:bdr w:val="none" w:sz="0" w:space="0" w:color="auto" w:frame="1"/>
          <w:shd w:val="clear" w:color="auto" w:fill="FFFFFF"/>
          <w:lang w:val="ro-RO"/>
        </w:rPr>
        <w:t>secretar de stat</w:t>
      </w:r>
      <w:r w:rsidRPr="008B0971">
        <w:rPr>
          <w:rFonts w:ascii="Verdana" w:eastAsia="Times New Roman" w:hAnsi="Verdana" w:cs="Times New Roman"/>
          <w:b/>
          <w:bCs/>
          <w:color w:val="00008B"/>
          <w:sz w:val="24"/>
          <w:szCs w:val="24"/>
          <w:bdr w:val="none" w:sz="0" w:space="0" w:color="auto" w:frame="1"/>
          <w:shd w:val="clear" w:color="auto" w:fill="FFFFFF"/>
          <w:lang w:val="ro-RO"/>
        </w:rPr>
        <w:t xml:space="preserve"> </w:t>
      </w:r>
      <w:r w:rsidRPr="008B0971">
        <w:rPr>
          <w:rFonts w:ascii="Verdana" w:eastAsia="Times New Roman" w:hAnsi="Verdana" w:cs="Times New Roman"/>
          <w:color w:val="000000"/>
          <w:sz w:val="24"/>
          <w:szCs w:val="24"/>
          <w:bdr w:val="none" w:sz="0" w:space="0" w:color="auto" w:frame="1"/>
          <w:shd w:val="clear" w:color="auto" w:fill="FFFFFF"/>
          <w:lang w:val="ro-RO"/>
        </w:rPr>
        <w:t>București, 20 ianuarie 2021.Nr. 3.160.</w:t>
      </w:r>
    </w:p>
    <w:sectPr w:rsidR="00366D6F" w:rsidRPr="008B0971" w:rsidSect="00D1297A">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71"/>
    <w:rsid w:val="00366D6F"/>
    <w:rsid w:val="008B0971"/>
    <w:rsid w:val="00D1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3138"/>
  <w15:chartTrackingRefBased/>
  <w15:docId w15:val="{07B0893E-A3A2-4395-8214-C41C80FF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6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36221" TargetMode="External"/><Relationship Id="rId13" Type="http://schemas.openxmlformats.org/officeDocument/2006/relationships/hyperlink" Target="http://legislatie.just.ro/Public/DetaliiDocumentAfis/212045" TargetMode="External"/><Relationship Id="rId18" Type="http://schemas.openxmlformats.org/officeDocument/2006/relationships/hyperlink" Target="http://legislatie.just.ro/Public/DetaliiDocumentAfis/21204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legislatie.just.ro/Public/DetaliiDocumentAfis/234869" TargetMode="External"/><Relationship Id="rId12" Type="http://schemas.openxmlformats.org/officeDocument/2006/relationships/hyperlink" Target="http://legislatie.just.ro/Public/DetaliiDocumentAfis/212045" TargetMode="External"/><Relationship Id="rId17" Type="http://schemas.openxmlformats.org/officeDocument/2006/relationships/hyperlink" Target="http://legislatie.just.ro/Public/DetaliiDocumentAfis/212045" TargetMode="External"/><Relationship Id="rId2" Type="http://schemas.openxmlformats.org/officeDocument/2006/relationships/settings" Target="settings.xml"/><Relationship Id="rId16" Type="http://schemas.openxmlformats.org/officeDocument/2006/relationships/hyperlink" Target="http://legislatie.just.ro/Public/DetaliiDocumentAfis/21204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islatie.just.ro/Public/DetaliiDocumentAfis/234869" TargetMode="External"/><Relationship Id="rId11" Type="http://schemas.openxmlformats.org/officeDocument/2006/relationships/hyperlink" Target="http://legislatie.just.ro/Public/DetaliiDocumentAfis/212044" TargetMode="External"/><Relationship Id="rId5" Type="http://schemas.openxmlformats.org/officeDocument/2006/relationships/hyperlink" Target="http://legislatie.just.ro/Public/DetaliiDocumentAfis/212044" TargetMode="External"/><Relationship Id="rId15" Type="http://schemas.openxmlformats.org/officeDocument/2006/relationships/hyperlink" Target="http://legislatie.just.ro/Public/DetaliiDocumentAfis/212045" TargetMode="External"/><Relationship Id="rId10" Type="http://schemas.openxmlformats.org/officeDocument/2006/relationships/hyperlink" Target="http://legislatie.just.ro/Public/DetaliiDocumentAfis/212045" TargetMode="External"/><Relationship Id="rId19" Type="http://schemas.openxmlformats.org/officeDocument/2006/relationships/hyperlink" Target="http://legislatie.just.ro/Public/DetaliiDocumentAfis/212045" TargetMode="External"/><Relationship Id="rId4" Type="http://schemas.openxmlformats.org/officeDocument/2006/relationships/hyperlink" Target="http://legislatie.just.ro/Public/DetaliiDocumentAfis/212045" TargetMode="External"/><Relationship Id="rId9" Type="http://schemas.openxmlformats.org/officeDocument/2006/relationships/hyperlink" Target="http://legislatie.just.ro/Public/DetaliiDocumentAfis/230750" TargetMode="External"/><Relationship Id="rId14" Type="http://schemas.openxmlformats.org/officeDocument/2006/relationships/hyperlink" Target="http://legislatie.just.ro/Public/DetaliiDocumentAfis/212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INSPECTOR SCOALA</dc:creator>
  <cp:keywords/>
  <dc:description/>
  <cp:lastModifiedBy>INSPECTOR SCOALA</cp:lastModifiedBy>
  <cp:revision>1</cp:revision>
  <dcterms:created xsi:type="dcterms:W3CDTF">2021-02-01T07:37:00Z</dcterms:created>
  <dcterms:modified xsi:type="dcterms:W3CDTF">2021-02-01T07:41:00Z</dcterms:modified>
</cp:coreProperties>
</file>