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53" w:rsidRDefault="00540153" w:rsidP="00D049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2 la adresa nr. 773/DGMRS/24.06</w:t>
      </w:r>
      <w:r w:rsidRPr="00D0495C">
        <w:rPr>
          <w:rFonts w:ascii="Times New Roman" w:hAnsi="Times New Roman"/>
          <w:sz w:val="24"/>
          <w:szCs w:val="24"/>
        </w:rPr>
        <w:t>.2015</w:t>
      </w:r>
    </w:p>
    <w:p w:rsidR="00540153" w:rsidRDefault="00540153" w:rsidP="00823111">
      <w:pPr>
        <w:rPr>
          <w:rFonts w:ascii="Times New Roman" w:hAnsi="Times New Roman"/>
          <w:sz w:val="24"/>
          <w:szCs w:val="24"/>
        </w:rPr>
      </w:pPr>
    </w:p>
    <w:p w:rsidR="00540153" w:rsidRDefault="00540153" w:rsidP="00D0495C">
      <w:pPr>
        <w:jc w:val="center"/>
        <w:rPr>
          <w:rFonts w:ascii="Times New Roman" w:hAnsi="Times New Roman"/>
          <w:b/>
          <w:sz w:val="24"/>
          <w:szCs w:val="24"/>
        </w:rPr>
      </w:pPr>
      <w:r w:rsidRPr="00D0495C">
        <w:rPr>
          <w:rFonts w:ascii="Times New Roman" w:hAnsi="Times New Roman"/>
          <w:b/>
          <w:sz w:val="24"/>
          <w:szCs w:val="24"/>
        </w:rPr>
        <w:t>Bibliografie</w:t>
      </w:r>
    </w:p>
    <w:p w:rsidR="00540153" w:rsidRDefault="00540153" w:rsidP="00D0495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4680"/>
        <w:gridCol w:w="4338"/>
      </w:tblGrid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inutul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Legea educatiei nat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ionale nr. 1/2011, cu modificãrile și completãrile ulterioare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Legea educatiei nat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ionale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unitarã a personalului plãtit din fonduri                       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publice, cu modificãrile ulterioare          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Legea nr. 53/2003 - Codul muncii, republicatã, cu modificãrile și completãrile ulterioare 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Codul muncii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 Programul de guvernare  2013-2016           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Educație                                  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Ordonant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 xml:space="preserve">a Guvernului nr. 137/2000 privind    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prevenirea si sanct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 xml:space="preserve">ionarea tuturor formelor     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de discri</w:t>
            </w:r>
            <w:r>
              <w:rPr>
                <w:rFonts w:ascii="Times New Roman" w:hAnsi="Times New Roman"/>
                <w:sz w:val="24"/>
                <w:szCs w:val="24"/>
              </w:rPr>
              <w:t>minare, aprobatã cu modificãri s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 xml:space="preserve">i            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completãri prin Legea nr. 48/2002         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Prevenirea s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 combaterea tuturor formelor</w:t>
            </w:r>
          </w:p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de  discriminare 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LEGEA nr</w:t>
            </w:r>
            <w:r>
              <w:rPr>
                <w:rFonts w:ascii="Times New Roman" w:hAnsi="Times New Roman"/>
                <w:sz w:val="24"/>
                <w:szCs w:val="24"/>
              </w:rPr>
              <w:t>. 116/ 2002 privind prevenirea s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 combaterea marginalizãrii sociale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Prevenirea s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 xml:space="preserve">i combaterea marginalizãrii sociale. Cap. II, </w:t>
            </w:r>
            <w:r>
              <w:rPr>
                <w:rFonts w:ascii="Times New Roman" w:hAnsi="Times New Roman"/>
                <w:sz w:val="24"/>
                <w:szCs w:val="24"/>
              </w:rPr>
              <w:t>secþiunea IV – accesul la educat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</w:tr>
      <w:tr w:rsidR="00540153" w:rsidRPr="005950A5" w:rsidTr="005950A5">
        <w:tc>
          <w:tcPr>
            <w:tcW w:w="55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Ordonanta de Urgent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ã nr. 75</w:t>
            </w:r>
            <w:r>
              <w:rPr>
                <w:rFonts w:ascii="Times New Roman" w:hAnsi="Times New Roman"/>
                <w:sz w:val="24"/>
                <w:szCs w:val="24"/>
              </w:rPr>
              <w:t>/2005 privind asigurarea calitãtii educat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iei, cu modificãrile și completãrile ulterioare</w:t>
            </w:r>
          </w:p>
        </w:tc>
        <w:tc>
          <w:tcPr>
            <w:tcW w:w="4338" w:type="dxa"/>
          </w:tcPr>
          <w:p w:rsidR="00540153" w:rsidRPr="005950A5" w:rsidRDefault="00540153" w:rsidP="0059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Asigurarea calitãtii  în educat</w:t>
            </w:r>
            <w:r w:rsidRPr="005950A5">
              <w:rPr>
                <w:rFonts w:ascii="Times New Roman" w:hAnsi="Times New Roman"/>
                <w:sz w:val="24"/>
                <w:szCs w:val="24"/>
              </w:rPr>
              <w:t>ie</w:t>
            </w:r>
            <w:bookmarkStart w:id="0" w:name="_GoBack"/>
            <w:bookmarkEnd w:id="0"/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336" w:type="dxa"/>
          </w:tcPr>
          <w:p w:rsidR="00540153" w:rsidRPr="00F11A81" w:rsidRDefault="00540153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33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540153" w:rsidRPr="00F11A81" w:rsidRDefault="00540153" w:rsidP="00756045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publicat în Monitorul Oficial al României,</w:t>
            </w:r>
            <w:r w:rsidRPr="00F11A81">
              <w:rPr>
                <w:szCs w:val="24"/>
              </w:rPr>
              <w:t xml:space="preserve"> </w:t>
            </w:r>
            <w:r w:rsidRPr="00F11A81">
              <w:rPr>
                <w:szCs w:val="24"/>
                <w:lang w:val="ro-RO"/>
              </w:rPr>
              <w:t xml:space="preserve"> Partea I, </w:t>
            </w:r>
            <w:r w:rsidRPr="00F11A81">
              <w:rPr>
                <w:szCs w:val="24"/>
              </w:rPr>
              <w:t>nr. 767/31.10.</w:t>
            </w:r>
            <w:r w:rsidRPr="00F11A81">
              <w:rPr>
                <w:szCs w:val="24"/>
                <w:lang w:val="ro-RO"/>
              </w:rPr>
              <w:t>2011</w:t>
            </w:r>
          </w:p>
        </w:tc>
        <w:tc>
          <w:tcPr>
            <w:tcW w:w="4336" w:type="dxa"/>
            <w:vAlign w:val="center"/>
          </w:tcPr>
          <w:p w:rsidR="00540153" w:rsidRPr="00F11A81" w:rsidRDefault="00540153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16" w:type="dxa"/>
            <w:gridSpan w:val="2"/>
          </w:tcPr>
          <w:p w:rsidR="00540153" w:rsidRPr="005950A5" w:rsidRDefault="00540153" w:rsidP="00756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Ghergut</w:t>
            </w:r>
            <w:r w:rsidRPr="005950A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A..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Managementul general s</w:t>
            </w:r>
            <w:r w:rsidRPr="005950A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 strategic în educa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t</w:t>
            </w:r>
            <w:r w:rsidRPr="005950A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ie. Ghid practic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 Ias</w:t>
            </w:r>
            <w:r w:rsidRPr="005950A5">
              <w:rPr>
                <w:rFonts w:ascii="Times New Roman" w:hAnsi="Times New Roman"/>
                <w:sz w:val="24"/>
                <w:szCs w:val="24"/>
                <w:lang w:eastAsia="en-GB"/>
              </w:rPr>
              <w:t>i, Polirom, 2007;</w:t>
            </w:r>
          </w:p>
          <w:p w:rsidR="00540153" w:rsidRPr="005950A5" w:rsidRDefault="00540153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6" w:type="dxa"/>
            <w:gridSpan w:val="2"/>
          </w:tcPr>
          <w:p w:rsidR="00540153" w:rsidRPr="005950A5" w:rsidRDefault="00540153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Institutul de stiinte ale Educatiei - Managementul educat</w:t>
            </w:r>
            <w:r w:rsidRPr="005950A5">
              <w:rPr>
                <w:rFonts w:ascii="Times New Roman" w:hAnsi="Times New Roman"/>
                <w:iCs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nal pentru institutiile de învãt</w:t>
            </w:r>
            <w:r w:rsidRPr="005950A5">
              <w:rPr>
                <w:rFonts w:ascii="Times New Roman" w:hAnsi="Times New Roman"/>
                <w:iCs/>
                <w:sz w:val="24"/>
                <w:szCs w:val="24"/>
              </w:rPr>
              <w:t>ãmânt,</w:t>
            </w:r>
          </w:p>
          <w:p w:rsidR="00540153" w:rsidRPr="005950A5" w:rsidRDefault="00540153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Bucures</w:t>
            </w:r>
            <w:r w:rsidRPr="005950A5">
              <w:rPr>
                <w:rFonts w:ascii="Times New Roman" w:hAnsi="Times New Roman"/>
                <w:iCs/>
                <w:sz w:val="24"/>
                <w:szCs w:val="24"/>
              </w:rPr>
              <w:t>ti, 2001</w:t>
            </w:r>
          </w:p>
        </w:tc>
      </w:tr>
      <w:tr w:rsidR="00540153" w:rsidRPr="005950A5" w:rsidTr="0012169B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56" w:type="dxa"/>
            <w:vAlign w:val="center"/>
          </w:tcPr>
          <w:p w:rsidR="00540153" w:rsidRPr="00F11A81" w:rsidRDefault="00540153" w:rsidP="00756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16" w:type="dxa"/>
            <w:gridSpan w:val="2"/>
          </w:tcPr>
          <w:p w:rsidR="00540153" w:rsidRPr="005950A5" w:rsidRDefault="00540153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0A5">
              <w:rPr>
                <w:rFonts w:ascii="Times New Roman" w:hAnsi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540153" w:rsidRPr="00D0495C" w:rsidRDefault="00540153" w:rsidP="00F11A81">
      <w:pPr>
        <w:rPr>
          <w:rFonts w:ascii="Times New Roman" w:hAnsi="Times New Roman"/>
          <w:b/>
          <w:sz w:val="24"/>
          <w:szCs w:val="24"/>
        </w:rPr>
      </w:pPr>
    </w:p>
    <w:sectPr w:rsidR="00540153" w:rsidRPr="00D0495C" w:rsidSect="0069786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F2"/>
    <w:rsid w:val="000B7136"/>
    <w:rsid w:val="0012169B"/>
    <w:rsid w:val="0022748C"/>
    <w:rsid w:val="0024255A"/>
    <w:rsid w:val="002911BC"/>
    <w:rsid w:val="002E3379"/>
    <w:rsid w:val="00357183"/>
    <w:rsid w:val="003A1951"/>
    <w:rsid w:val="005024BC"/>
    <w:rsid w:val="00540153"/>
    <w:rsid w:val="005950A5"/>
    <w:rsid w:val="005C2583"/>
    <w:rsid w:val="005D4C4F"/>
    <w:rsid w:val="00697860"/>
    <w:rsid w:val="006D1F83"/>
    <w:rsid w:val="006D33B0"/>
    <w:rsid w:val="00756045"/>
    <w:rsid w:val="007F5DB2"/>
    <w:rsid w:val="00823111"/>
    <w:rsid w:val="00876C6B"/>
    <w:rsid w:val="008E09BF"/>
    <w:rsid w:val="009B208F"/>
    <w:rsid w:val="00B24CC6"/>
    <w:rsid w:val="00C11E57"/>
    <w:rsid w:val="00CF11B3"/>
    <w:rsid w:val="00D0495C"/>
    <w:rsid w:val="00DA0BF2"/>
    <w:rsid w:val="00F11A81"/>
    <w:rsid w:val="00F4478F"/>
    <w:rsid w:val="00F62DC0"/>
    <w:rsid w:val="00F64292"/>
    <w:rsid w:val="00FB2C9E"/>
    <w:rsid w:val="00F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F2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BF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62D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la adresa nr</dc:title>
  <dc:subject/>
  <dc:creator>oana.dan</dc:creator>
  <cp:keywords/>
  <dc:description/>
  <cp:lastModifiedBy>Nagy Erika</cp:lastModifiedBy>
  <cp:revision>3</cp:revision>
  <dcterms:created xsi:type="dcterms:W3CDTF">2015-06-26T07:55:00Z</dcterms:created>
  <dcterms:modified xsi:type="dcterms:W3CDTF">2015-06-26T08:30:00Z</dcterms:modified>
</cp:coreProperties>
</file>