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C30F" w14:textId="77777777" w:rsidR="00EB3A14" w:rsidRPr="00E426E1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E426E1">
        <w:rPr>
          <w:rFonts w:ascii="Times New Roman" w:hAnsi="Times New Roman"/>
          <w:b/>
          <w:lang w:val="ro-RO"/>
        </w:rPr>
        <w:tab/>
      </w:r>
      <w:r w:rsidR="00EB3A14" w:rsidRPr="00E426E1">
        <w:rPr>
          <w:rFonts w:ascii="Times New Roman" w:hAnsi="Times New Roman"/>
          <w:b/>
          <w:lang w:val="ro-RO"/>
        </w:rPr>
        <w:t xml:space="preserve">FIŞĂ DE EVALUARE </w:t>
      </w:r>
    </w:p>
    <w:p w14:paraId="56A9F4DC" w14:textId="77777777" w:rsidR="003C2915" w:rsidRPr="00E426E1" w:rsidRDefault="00222BC7" w:rsidP="003C2915">
      <w:pPr>
        <w:spacing w:after="0" w:line="240" w:lineRule="auto"/>
        <w:jc w:val="center"/>
      </w:pPr>
      <w:r w:rsidRPr="00E426E1">
        <w:rPr>
          <w:rFonts w:ascii="Times New Roman" w:hAnsi="Times New Roman"/>
          <w:b/>
          <w:lang w:val="ro-RO"/>
        </w:rPr>
        <w:t>pentru</w:t>
      </w:r>
      <w:r w:rsidRPr="00E426E1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proofErr w:type="spellStart"/>
      <w:r w:rsidRPr="00E426E1">
        <w:rPr>
          <w:rFonts w:ascii="Times New Roman" w:hAnsi="Times New Roman"/>
          <w:sz w:val="24"/>
          <w:szCs w:val="24"/>
        </w:rPr>
        <w:t>desemnarea</w:t>
      </w:r>
      <w:proofErr w:type="spellEnd"/>
      <w:r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E1">
        <w:rPr>
          <w:rFonts w:ascii="Times New Roman" w:hAnsi="Times New Roman"/>
          <w:sz w:val="24"/>
          <w:szCs w:val="24"/>
        </w:rPr>
        <w:t>cadrelor</w:t>
      </w:r>
      <w:proofErr w:type="spellEnd"/>
      <w:r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E1">
        <w:rPr>
          <w:rFonts w:ascii="Times New Roman" w:hAnsi="Times New Roman"/>
          <w:sz w:val="24"/>
          <w:szCs w:val="24"/>
        </w:rPr>
        <w:t>didactice</w:t>
      </w:r>
      <w:proofErr w:type="spellEnd"/>
      <w:r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E426E1">
        <w:rPr>
          <w:rFonts w:ascii="Times New Roman" w:hAnsi="Times New Roman"/>
          <w:sz w:val="24"/>
          <w:szCs w:val="24"/>
        </w:rPr>
        <w:t>titular</w:t>
      </w:r>
      <w:r w:rsidR="0027407A" w:rsidRPr="00E426E1">
        <w:rPr>
          <w:rFonts w:ascii="Times New Roman" w:hAnsi="Times New Roman"/>
          <w:sz w:val="24"/>
          <w:szCs w:val="24"/>
        </w:rPr>
        <w:t>e</w:t>
      </w:r>
      <w:proofErr w:type="spellEnd"/>
      <w:r w:rsidR="003C2915" w:rsidRPr="00E426E1">
        <w:rPr>
          <w:rFonts w:ascii="Times New Roman" w:hAnsi="Times New Roman"/>
          <w:sz w:val="24"/>
          <w:szCs w:val="24"/>
        </w:rPr>
        <w:t>,</w:t>
      </w:r>
      <w:r w:rsidRPr="00E426E1">
        <w:rPr>
          <w:rFonts w:ascii="Times New Roman" w:hAnsi="Times New Roman"/>
          <w:sz w:val="24"/>
          <w:szCs w:val="24"/>
        </w:rPr>
        <w:t xml:space="preserve"> </w:t>
      </w:r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 xml:space="preserve">la </w:t>
      </w:r>
      <w:proofErr w:type="spellStart"/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>nivelul</w:t>
      </w:r>
      <w:proofErr w:type="spellEnd"/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>unităților</w:t>
      </w:r>
      <w:proofErr w:type="spellEnd"/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="003C2915" w:rsidRPr="00E426E1">
        <w:rPr>
          <w:rFonts w:ascii="Times New Roman" w:hAnsi="Times New Roman"/>
          <w:b/>
          <w:sz w:val="24"/>
          <w:szCs w:val="24"/>
          <w:u w:val="single"/>
        </w:rPr>
        <w:t>învățământ</w:t>
      </w:r>
      <w:proofErr w:type="spellEnd"/>
      <w:r w:rsidR="003C2915" w:rsidRPr="00E426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DBF" w:rsidRPr="00E426E1">
        <w:rPr>
          <w:rFonts w:ascii="Times New Roman" w:hAnsi="Times New Roman"/>
          <w:sz w:val="24"/>
          <w:szCs w:val="24"/>
        </w:rPr>
        <w:t>pentru</w:t>
      </w:r>
      <w:proofErr w:type="spellEnd"/>
      <w:r w:rsidR="00010DBF"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DBF" w:rsidRPr="00E426E1">
        <w:rPr>
          <w:rFonts w:ascii="Times New Roman" w:hAnsi="Times New Roman"/>
          <w:sz w:val="24"/>
          <w:szCs w:val="24"/>
        </w:rPr>
        <w:t>completare</w:t>
      </w:r>
      <w:proofErr w:type="spellEnd"/>
      <w:r w:rsidR="00010DBF" w:rsidRPr="00E426E1">
        <w:rPr>
          <w:rFonts w:ascii="Times New Roman" w:hAnsi="Times New Roman"/>
          <w:sz w:val="24"/>
          <w:szCs w:val="24"/>
        </w:rPr>
        <w:t xml:space="preserve"> de norm</w:t>
      </w:r>
      <w:r w:rsidR="00010DBF" w:rsidRPr="00E426E1">
        <w:rPr>
          <w:rFonts w:ascii="Times New Roman" w:hAnsi="Times New Roman"/>
          <w:sz w:val="24"/>
          <w:szCs w:val="24"/>
          <w:lang w:val="ro-RO"/>
        </w:rPr>
        <w:t>ă</w:t>
      </w:r>
      <w:r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E426E1">
        <w:rPr>
          <w:rFonts w:ascii="Times New Roman" w:hAnsi="Times New Roman"/>
          <w:sz w:val="24"/>
          <w:szCs w:val="24"/>
        </w:rPr>
        <w:t>sau</w:t>
      </w:r>
      <w:proofErr w:type="spellEnd"/>
      <w:r w:rsidR="003C2915" w:rsidRPr="00E4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E426E1">
        <w:rPr>
          <w:rFonts w:ascii="Times New Roman" w:hAnsi="Times New Roman"/>
          <w:sz w:val="24"/>
          <w:szCs w:val="24"/>
        </w:rPr>
        <w:t>restrângere</w:t>
      </w:r>
      <w:proofErr w:type="spellEnd"/>
      <w:r w:rsidR="003C2915" w:rsidRPr="00E426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915" w:rsidRPr="00E426E1">
        <w:rPr>
          <w:rFonts w:ascii="Times New Roman" w:hAnsi="Times New Roman"/>
          <w:sz w:val="24"/>
          <w:szCs w:val="24"/>
        </w:rPr>
        <w:t>activitate</w:t>
      </w:r>
      <w:proofErr w:type="spellEnd"/>
    </w:p>
    <w:p w14:paraId="512370AA" w14:textId="77777777" w:rsidR="00222BC7" w:rsidRPr="00E426E1" w:rsidRDefault="00222BC7" w:rsidP="00222BC7">
      <w:pPr>
        <w:spacing w:after="0" w:line="240" w:lineRule="auto"/>
        <w:jc w:val="center"/>
      </w:pPr>
      <w:r w:rsidRPr="00E426E1">
        <w:t xml:space="preserve"> </w:t>
      </w:r>
    </w:p>
    <w:p w14:paraId="57A6144E" w14:textId="77777777" w:rsidR="00EB3A14" w:rsidRPr="00E426E1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1965D96B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E426E1">
        <w:rPr>
          <w:rFonts w:ascii="Times New Roman" w:hAnsi="Times New Roman"/>
          <w:b/>
          <w:lang w:val="ro-RO"/>
        </w:rPr>
        <w:t xml:space="preserve">NUMELE ŞI PRENUMELE: </w:t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</w:p>
    <w:p w14:paraId="7352929E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1CFB2CE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E426E1">
        <w:rPr>
          <w:rFonts w:ascii="Times New Roman" w:hAnsi="Times New Roman"/>
          <w:b/>
          <w:lang w:val="ro-RO"/>
        </w:rPr>
        <w:t xml:space="preserve">TITULAR </w:t>
      </w:r>
      <w:r w:rsidR="002A3992" w:rsidRPr="00E426E1">
        <w:rPr>
          <w:rFonts w:ascii="Times New Roman" w:hAnsi="Times New Roman"/>
          <w:b/>
          <w:lang w:val="ro-RO"/>
        </w:rPr>
        <w:t xml:space="preserve"> </w:t>
      </w:r>
      <w:r w:rsidRPr="00E426E1">
        <w:rPr>
          <w:rFonts w:ascii="Times New Roman" w:hAnsi="Times New Roman"/>
          <w:b/>
          <w:lang w:val="ro-RO"/>
        </w:rPr>
        <w:t xml:space="preserve">PE </w:t>
      </w:r>
      <w:r w:rsidR="002A3992" w:rsidRPr="00E426E1">
        <w:rPr>
          <w:rFonts w:ascii="Times New Roman" w:hAnsi="Times New Roman"/>
          <w:b/>
          <w:lang w:val="ro-RO"/>
        </w:rPr>
        <w:t xml:space="preserve"> </w:t>
      </w:r>
      <w:r w:rsidRPr="00E426E1">
        <w:rPr>
          <w:rFonts w:ascii="Times New Roman" w:hAnsi="Times New Roman"/>
          <w:b/>
          <w:lang w:val="ro-RO"/>
        </w:rPr>
        <w:t xml:space="preserve">POSTUL/ CATEDRA DE </w:t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  <w:r w:rsidRPr="00E426E1">
        <w:rPr>
          <w:rFonts w:ascii="Times New Roman" w:hAnsi="Times New Roman"/>
          <w:b/>
          <w:u w:val="single"/>
          <w:lang w:val="ro-RO"/>
        </w:rPr>
        <w:tab/>
      </w:r>
    </w:p>
    <w:p w14:paraId="48C6CDA8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87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789"/>
        <w:gridCol w:w="1134"/>
        <w:gridCol w:w="1134"/>
        <w:gridCol w:w="1422"/>
        <w:gridCol w:w="8"/>
      </w:tblGrid>
      <w:tr w:rsidR="00E426E1" w:rsidRPr="00E426E1" w14:paraId="3589129F" w14:textId="77777777" w:rsidTr="004F1829">
        <w:trPr>
          <w:gridAfter w:val="1"/>
          <w:wAfter w:w="8" w:type="dxa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7E86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14:paraId="791EA202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3EF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F61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426E1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7FD" w14:textId="77777777" w:rsidR="00550655" w:rsidRPr="00E426E1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426E1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14:paraId="313DD02E" w14:textId="77777777" w:rsidR="00550655" w:rsidRPr="00E426E1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426E1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30" w14:textId="77777777" w:rsidR="00550655" w:rsidRPr="00E426E1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426E1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E426E1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E3B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E426E1" w:rsidRPr="00E426E1" w14:paraId="2C37F368" w14:textId="77777777" w:rsidTr="004F1829">
        <w:trPr>
          <w:gridAfter w:val="1"/>
          <w:wAfter w:w="8" w:type="dxa"/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AE5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28C5AEE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D8919FB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7FB66A87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421ADAA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6B100688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F3" w14:textId="77777777" w:rsidR="00550655" w:rsidRPr="00E426E1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5B2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2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AF0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6A8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F845A50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797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1C2" w14:textId="77777777" w:rsidR="00550655" w:rsidRPr="00E426E1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35D" w14:textId="77777777" w:rsidR="00550655" w:rsidRPr="00E426E1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37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4BB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C46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04BECBE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395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0C6" w14:textId="77777777" w:rsidR="00550655" w:rsidRPr="00E426E1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E426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) cu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conform </w:t>
            </w:r>
            <w:r w:rsidR="0064246A" w:rsidRPr="00E426E1">
              <w:rPr>
                <w:rFonts w:ascii="Times New Roman" w:hAnsi="Times New Roman"/>
                <w:vanish/>
                <w:sz w:val="20"/>
                <w:szCs w:val="20"/>
              </w:rPr>
              <w:t>&lt;LLNK 12011     1 10 202 149 59&gt;</w:t>
            </w:r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art. 149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>alin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(3) din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>Legea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>educaţiei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>naţionale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nr. 1/2011</w:t>
            </w:r>
            <w:r w:rsidR="0064246A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701" w14:textId="77777777" w:rsidR="00550655" w:rsidRPr="00E426E1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B8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916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881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708113F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BB0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73F3" w14:textId="77777777" w:rsidR="00550655" w:rsidRPr="00E426E1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D.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FEC" w14:textId="77777777" w:rsidR="00550655" w:rsidRPr="00E426E1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E85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71E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94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34580ACC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BE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61B" w14:textId="77777777" w:rsidR="00550655" w:rsidRPr="00E426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E.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instruire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practică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maiştri-instructori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postliceală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maiştri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competenţe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5C9" w14:textId="77777777" w:rsidR="00550655" w:rsidRPr="00E426E1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9C2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19E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8CD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4D3E92DE" w14:textId="77777777" w:rsidTr="004F1829">
        <w:trPr>
          <w:gridAfter w:val="1"/>
          <w:wAfter w:w="8" w:type="dxa"/>
          <w:trHeight w:val="109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449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A1" w14:textId="77777777" w:rsidR="00550655" w:rsidRPr="00E426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gram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3 ani</w:t>
            </w:r>
            <w:proofErr w:type="gram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C5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16EF30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256AF1" w14:textId="661F2378" w:rsidR="00550655" w:rsidRPr="00E426E1" w:rsidRDefault="00672FE1" w:rsidP="00A7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76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9DB3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5E9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346D307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77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DC0" w14:textId="77777777" w:rsidR="00550655" w:rsidRPr="00E426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G.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3 ani,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, care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lastRenderedPageBreak/>
              <w:t>echivalat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conform art. 149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alin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. (3) din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Legea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nr. 1/2011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modificările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completările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ulterioare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96B" w14:textId="77777777" w:rsidR="00550655" w:rsidRPr="00E426E1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8</w:t>
            </w:r>
            <w:r w:rsidR="00672FE1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055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B3EC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A34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745C1FA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00A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9EC" w14:textId="77777777" w:rsidR="00550655" w:rsidRPr="00E426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,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C48" w14:textId="77777777" w:rsidR="00550655" w:rsidRPr="00E426E1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CD0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AC6B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B15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054A62A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E86C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01B" w14:textId="3903A303" w:rsidR="00550655" w:rsidRPr="00E426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I.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,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 w:rsidR="00880237" w:rsidRPr="00E426E1">
              <w:rPr>
                <w:rFonts w:ascii="Times New Roman" w:hAnsi="Times New Roman"/>
                <w:sz w:val="20"/>
                <w:szCs w:val="20"/>
              </w:rPr>
              <w:t>altă</w:t>
            </w:r>
            <w:proofErr w:type="spellEnd"/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0237" w:rsidRPr="00E426E1">
              <w:rPr>
                <w:rFonts w:ascii="Times New Roman" w:hAnsi="Times New Roman"/>
                <w:sz w:val="20"/>
                <w:szCs w:val="20"/>
              </w:rPr>
              <w:t>licență</w:t>
            </w:r>
            <w:proofErr w:type="spellEnd"/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0237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/de </w:t>
            </w:r>
            <w:proofErr w:type="spellStart"/>
            <w:r w:rsidR="00880237" w:rsidRPr="00E426E1">
              <w:rPr>
                <w:rFonts w:ascii="Times New Roman" w:hAnsi="Times New Roman"/>
                <w:sz w:val="20"/>
                <w:szCs w:val="20"/>
              </w:rPr>
              <w:t>conversie</w:t>
            </w:r>
            <w:proofErr w:type="spellEnd"/>
            <w:r w:rsidR="00880237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0237" w:rsidRPr="00E426E1">
              <w:rPr>
                <w:rFonts w:ascii="Times New Roman" w:hAnsi="Times New Roman"/>
                <w:sz w:val="20"/>
                <w:szCs w:val="20"/>
              </w:rPr>
              <w:t>profesională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079" w14:textId="5BE93F67" w:rsidR="00550655" w:rsidRPr="00E426E1" w:rsidRDefault="00880237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550655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E6" w14:textId="77777777" w:rsidR="00550655" w:rsidRPr="00E426E1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FD5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9B8" w14:textId="77777777" w:rsidR="00550655" w:rsidRPr="00E426E1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44323CEB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6F6C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53A320A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9E7F20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7FD222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AD1E38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6D2933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D28816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BB5F87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14C85FA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BC89B0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FACB73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65BE28F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0F2B05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F21297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C01867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74F079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3A2F9D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419C30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11A48B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250CC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4275F5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B3F54C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D62E6A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CBF6F1F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16F790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088" w14:textId="77777777" w:rsidR="00183038" w:rsidRPr="00E426E1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J.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67E" w14:textId="77777777" w:rsidR="00183038" w:rsidRPr="00E426E1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62" w14:textId="77777777" w:rsidR="00183038" w:rsidRPr="00E426E1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40A1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3AB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7688E81F" w14:textId="77777777" w:rsidTr="004F1829">
        <w:trPr>
          <w:gridAfter w:val="1"/>
          <w:wAfter w:w="8" w:type="dxa"/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ED3E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569E" w14:textId="77777777" w:rsidR="00183038" w:rsidRPr="00E426E1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2FE1" w:rsidRPr="00E426E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cu:</w:t>
            </w:r>
          </w:p>
          <w:p w14:paraId="47489EE0" w14:textId="77777777" w:rsidR="00183038" w:rsidRPr="00E426E1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1. o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altă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90C" w14:textId="77777777" w:rsidR="00183038" w:rsidRPr="00E426E1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44AABF" w14:textId="77777777" w:rsidR="00183038" w:rsidRPr="00E426E1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5755F9" w14:textId="77777777" w:rsidR="00183038" w:rsidRPr="00E426E1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8A2392" w14:textId="77777777" w:rsidR="00183038" w:rsidRPr="00E426E1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38A62" w14:textId="77777777" w:rsidR="00183038" w:rsidRPr="00E426E1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8C1F" w14:textId="77777777" w:rsidR="00183038" w:rsidRPr="00E426E1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55C7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F4C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2EC394B9" w14:textId="77777777" w:rsidTr="004F1829">
        <w:trPr>
          <w:gridAfter w:val="1"/>
          <w:wAfter w:w="8" w:type="dxa"/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494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D3C4" w14:textId="77777777" w:rsidR="00183038" w:rsidRPr="00E426E1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2.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BC" w14:textId="77777777" w:rsidR="00183038" w:rsidRPr="00E426E1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E4DD8" w14:textId="77777777" w:rsidR="00183038" w:rsidRPr="00E426E1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0433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0339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39B239CC" w14:textId="77777777" w:rsidTr="004F1829">
        <w:trPr>
          <w:gridAfter w:val="1"/>
          <w:wAfter w:w="8" w:type="dxa"/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14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E510" w14:textId="77777777" w:rsidR="00183038" w:rsidRPr="00E426E1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3.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977" w14:textId="77777777" w:rsidR="00183038" w:rsidRPr="00E426E1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C2BF9" w14:textId="77777777" w:rsidR="00183038" w:rsidRPr="00E426E1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F62E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0CF7" w14:textId="77777777" w:rsidR="00183038" w:rsidRPr="00E426E1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2181FB27" w14:textId="77777777" w:rsidTr="004F1829">
        <w:trPr>
          <w:gridAfter w:val="1"/>
          <w:wAfter w:w="8" w:type="dxa"/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754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2E" w14:textId="77777777" w:rsidR="002A3992" w:rsidRPr="00E426E1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 4.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C10" w14:textId="77777777" w:rsidR="002A3992" w:rsidRPr="00E426E1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19300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1E4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87F7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28CD451" w14:textId="77777777" w:rsidTr="004F1829">
        <w:trPr>
          <w:gridAfter w:val="1"/>
          <w:wAfter w:w="8" w:type="dxa"/>
          <w:trHeight w:val="936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AA4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8664" w14:textId="77777777" w:rsidR="002A3992" w:rsidRPr="00E426E1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A3992" w:rsidRPr="00E426E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postuniversitar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un alt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cadrul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E426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8BD" w14:textId="77777777" w:rsidR="002A3992" w:rsidRPr="00E426E1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68F68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4CF8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D84CF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6FA80EEB" w14:textId="77777777" w:rsidTr="004F1829">
        <w:trPr>
          <w:gridAfter w:val="1"/>
          <w:wAfter w:w="8" w:type="dxa"/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1B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A9DE" w14:textId="77777777" w:rsidR="002A3992" w:rsidRPr="00E426E1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 6.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E3E" w14:textId="77777777" w:rsidR="002A3992" w:rsidRPr="00E426E1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23ED23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1EAC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86D9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0C788F36" w14:textId="77777777" w:rsidTr="004F1829">
        <w:trPr>
          <w:gridAfter w:val="1"/>
          <w:wAfter w:w="8" w:type="dxa"/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047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5E4A4" w14:textId="77777777" w:rsidR="002A3992" w:rsidRPr="00E426E1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 7.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410B" w14:textId="77777777" w:rsidR="002A3992" w:rsidRPr="00E426E1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F91831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D76E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9AD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54F54E9C" w14:textId="77777777" w:rsidTr="004F1829">
        <w:trPr>
          <w:gridAfter w:val="1"/>
          <w:wAfter w:w="8" w:type="dxa"/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89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F91" w14:textId="7F965192" w:rsidR="00F26B83" w:rsidRPr="00E426E1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   8.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B3BA" w14:textId="77777777" w:rsidR="002A3992" w:rsidRPr="00E426E1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CF8B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F3B1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B23A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449CF80E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F5" w14:textId="77777777" w:rsidR="005140B2" w:rsidRPr="00E426E1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>NOTĂ:</w:t>
            </w:r>
          </w:p>
          <w:p w14:paraId="0397C1B4" w14:textId="77777777" w:rsidR="005140B2" w:rsidRPr="00E426E1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profesorii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învăţământul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preşcolar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solicită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trecerea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transfer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restrângere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activitate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/pretransfer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specializarea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dobândită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ulterior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acordă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corespunzător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studiilor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lungă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licenţă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II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masterat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6FEECF7C" w14:textId="77777777" w:rsidR="005140B2" w:rsidRPr="00E426E1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A-</w:t>
            </w:r>
            <w:r w:rsidR="00672FE1" w:rsidRPr="00E426E1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nu se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379AB19F" w14:textId="77777777" w:rsidR="005140B2" w:rsidRPr="00E426E1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J</w:t>
            </w:r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acordă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formă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pregătire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finalizată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universitară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postuniversitară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litera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K</w:t>
            </w:r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>punctele</w:t>
            </w:r>
            <w:proofErr w:type="spellEnd"/>
            <w:r w:rsidR="005140B2"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1-8.</w:t>
            </w:r>
          </w:p>
        </w:tc>
      </w:tr>
      <w:tr w:rsidR="00E426E1" w:rsidRPr="00E426E1" w14:paraId="282889F8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16B" w14:textId="77777777" w:rsidR="000F15F9" w:rsidRDefault="000F15F9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D1C9B7" w14:textId="0144BE91" w:rsidR="002A3992" w:rsidRPr="00E426E1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206" w14:textId="77777777" w:rsidR="002A3992" w:rsidRPr="00E426E1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Definitivat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A7E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FF7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ADF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C89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7377A1D5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EDC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781" w14:textId="77777777" w:rsidR="002A3992" w:rsidRPr="00E426E1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didactic II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194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B5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68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AD3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646CEE3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8C5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917" w14:textId="77777777" w:rsidR="002A3992" w:rsidRPr="00E426E1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didactic 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didactic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3F0" w14:textId="77777777" w:rsidR="002A3992" w:rsidRPr="00E426E1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3B9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C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DAF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58F4C6C" w14:textId="77777777" w:rsidTr="004F1829">
        <w:trPr>
          <w:gridAfter w:val="1"/>
          <w:wAfter w:w="8" w:type="dxa"/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5DB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ACA" w14:textId="77777777" w:rsidR="002A3992" w:rsidRPr="00E426E1" w:rsidRDefault="002A399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Grad didactic 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obţinut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bază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examene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urmat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domeniul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specializării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specializărilor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înscrise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pe diploma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51F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2A7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9F2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441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E08C017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9E9" w14:textId="77777777" w:rsidR="00264AB2" w:rsidRPr="00E426E1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E426E1"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ED8" w14:textId="77777777" w:rsidR="00264AB2" w:rsidRPr="00E426E1" w:rsidRDefault="00264AB2" w:rsidP="00264AB2">
            <w:pPr>
              <w:pStyle w:val="Default"/>
              <w:rPr>
                <w:color w:val="auto"/>
                <w:sz w:val="20"/>
                <w:szCs w:val="20"/>
              </w:rPr>
            </w:pPr>
            <w:r w:rsidRPr="00E426E1">
              <w:rPr>
                <w:color w:val="auto"/>
                <w:sz w:val="20"/>
                <w:szCs w:val="20"/>
              </w:rPr>
              <w:t xml:space="preserve">a) </w:t>
            </w:r>
            <w:proofErr w:type="spellStart"/>
            <w:r w:rsidRPr="00E426E1">
              <w:rPr>
                <w:color w:val="auto"/>
                <w:sz w:val="20"/>
                <w:szCs w:val="20"/>
              </w:rPr>
              <w:t>Categoria</w:t>
            </w:r>
            <w:proofErr w:type="spellEnd"/>
            <w:r w:rsidRPr="00E426E1">
              <w:rPr>
                <w:color w:val="auto"/>
                <w:sz w:val="20"/>
                <w:szCs w:val="20"/>
              </w:rPr>
              <w:t xml:space="preserve"> a IV-a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E16" w14:textId="77777777" w:rsidR="00264AB2" w:rsidRPr="00E426E1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C2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3A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89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07249DD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F6C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D80" w14:textId="77777777" w:rsidR="00264AB2" w:rsidRPr="00E426E1" w:rsidRDefault="00264AB2" w:rsidP="00264AB2">
            <w:pPr>
              <w:pStyle w:val="Default"/>
              <w:rPr>
                <w:color w:val="auto"/>
                <w:sz w:val="20"/>
                <w:szCs w:val="20"/>
              </w:rPr>
            </w:pPr>
            <w:r w:rsidRPr="00E426E1">
              <w:rPr>
                <w:color w:val="auto"/>
                <w:sz w:val="20"/>
                <w:szCs w:val="20"/>
              </w:rPr>
              <w:t xml:space="preserve">b) </w:t>
            </w:r>
            <w:proofErr w:type="spellStart"/>
            <w:r w:rsidRPr="00E426E1">
              <w:rPr>
                <w:color w:val="auto"/>
                <w:sz w:val="20"/>
                <w:szCs w:val="20"/>
              </w:rPr>
              <w:t>Categoriile</w:t>
            </w:r>
            <w:proofErr w:type="spellEnd"/>
            <w:r w:rsidRPr="00E426E1">
              <w:rPr>
                <w:color w:val="auto"/>
                <w:sz w:val="20"/>
                <w:szCs w:val="20"/>
              </w:rPr>
              <w:t xml:space="preserve"> a II-a </w:t>
            </w:r>
            <w:proofErr w:type="spellStart"/>
            <w:r w:rsidRPr="00E426E1">
              <w:rPr>
                <w:color w:val="auto"/>
                <w:sz w:val="20"/>
                <w:szCs w:val="20"/>
              </w:rPr>
              <w:t>şi</w:t>
            </w:r>
            <w:proofErr w:type="spellEnd"/>
            <w:r w:rsidRPr="00E426E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426E1">
              <w:rPr>
                <w:color w:val="auto"/>
                <w:sz w:val="20"/>
                <w:szCs w:val="20"/>
              </w:rPr>
              <w:t>a</w:t>
            </w:r>
            <w:proofErr w:type="gramEnd"/>
            <w:r w:rsidRPr="00E426E1">
              <w:rPr>
                <w:color w:val="auto"/>
                <w:sz w:val="20"/>
                <w:szCs w:val="20"/>
              </w:rPr>
              <w:t xml:space="preserve"> III-a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41E" w14:textId="77777777" w:rsidR="00264AB2" w:rsidRPr="00E426E1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B7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3D2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B39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5BDFA214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0A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D81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287" w14:textId="77777777" w:rsidR="00264AB2" w:rsidRPr="00E426E1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EFD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2D1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400" w14:textId="77777777" w:rsidR="00264AB2" w:rsidRPr="00E426E1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28EEDF4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E4E" w14:textId="77777777" w:rsidR="00264AB2" w:rsidRPr="00E426E1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Media de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debutanți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(0 – 2 ani)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antrenori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588" w14:textId="77777777" w:rsidR="00264AB2" w:rsidRPr="00E426E1" w:rsidRDefault="00264AB2" w:rsidP="004C2907">
            <w:pPr>
              <w:pStyle w:val="Default"/>
              <w:rPr>
                <w:color w:val="auto"/>
              </w:rPr>
            </w:pPr>
            <w:r w:rsidRPr="00E426E1">
              <w:rPr>
                <w:color w:val="auto"/>
                <w:sz w:val="22"/>
                <w:szCs w:val="22"/>
              </w:rPr>
              <w:t xml:space="preserve">• Media 10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263" w14:textId="77777777" w:rsidR="00264AB2" w:rsidRPr="00E426E1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CBB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7B0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809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51CD93F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6B6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04" w14:textId="77777777" w:rsidR="00264AB2" w:rsidRPr="00E426E1" w:rsidRDefault="00264AB2" w:rsidP="00264AB2">
            <w:pPr>
              <w:pStyle w:val="Default"/>
              <w:rPr>
                <w:color w:val="auto"/>
              </w:rPr>
            </w:pPr>
            <w:r w:rsidRPr="00E426E1">
              <w:rPr>
                <w:color w:val="auto"/>
                <w:sz w:val="22"/>
                <w:szCs w:val="22"/>
              </w:rPr>
              <w:t xml:space="preserve">• Media 9 - 9,99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16E" w14:textId="77777777" w:rsidR="00264AB2" w:rsidRPr="00E426E1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724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56D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CD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182384E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06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A69" w14:textId="77777777" w:rsidR="00264AB2" w:rsidRPr="00E426E1" w:rsidRDefault="00264AB2" w:rsidP="00264AB2">
            <w:pPr>
              <w:pStyle w:val="Default"/>
              <w:rPr>
                <w:color w:val="auto"/>
              </w:rPr>
            </w:pPr>
            <w:r w:rsidRPr="00E426E1">
              <w:rPr>
                <w:color w:val="auto"/>
                <w:sz w:val="22"/>
                <w:szCs w:val="22"/>
              </w:rPr>
              <w:t xml:space="preserve">• Media 8 - 8,99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92D" w14:textId="77777777" w:rsidR="00264AB2" w:rsidRPr="00E426E1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13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B09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121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49BA8856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F98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264AB2" w:rsidRPr="00E426E1" w:rsidRDefault="00264AB2" w:rsidP="00264AB2">
            <w:pPr>
              <w:pStyle w:val="Default"/>
              <w:rPr>
                <w:color w:val="auto"/>
              </w:rPr>
            </w:pPr>
            <w:r w:rsidRPr="00E426E1">
              <w:rPr>
                <w:color w:val="auto"/>
                <w:sz w:val="22"/>
                <w:szCs w:val="22"/>
              </w:rPr>
              <w:t xml:space="preserve">• Media 7 - 7,99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653" w14:textId="77777777" w:rsidR="00264AB2" w:rsidRPr="00E426E1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C32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CED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3DE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5D425EBC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92C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CDD" w14:textId="77777777" w:rsidR="00264AB2" w:rsidRPr="00E426E1" w:rsidRDefault="00264AB2" w:rsidP="00264AB2">
            <w:pPr>
              <w:pStyle w:val="Default"/>
              <w:rPr>
                <w:color w:val="auto"/>
                <w:sz w:val="22"/>
                <w:szCs w:val="22"/>
              </w:rPr>
            </w:pPr>
            <w:r w:rsidRPr="00E426E1">
              <w:rPr>
                <w:color w:val="auto"/>
                <w:sz w:val="22"/>
                <w:szCs w:val="22"/>
              </w:rPr>
              <w:t xml:space="preserve">Media 6 - 6,99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6BF" w14:textId="77777777" w:rsidR="00264AB2" w:rsidRPr="00E426E1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CC4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42C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753" w14:textId="77777777" w:rsidR="00264AB2" w:rsidRPr="00E426E1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9885112" w14:textId="77777777" w:rsidTr="004F1829">
        <w:trPr>
          <w:trHeight w:val="1154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C5B" w14:textId="77777777" w:rsidR="005140B2" w:rsidRPr="00E426E1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NOTĂ:</w:t>
            </w:r>
          </w:p>
          <w:p w14:paraId="6F3314C6" w14:textId="77777777" w:rsidR="005140B2" w:rsidRPr="00E426E1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didactice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categorii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antrenori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 se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cumulează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15B0E858" w14:textId="77777777" w:rsidR="005140B2" w:rsidRPr="00E426E1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punctează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ultimul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grad didactic/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doctorat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dobândit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ultima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categorie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dobândită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3ECE278C" w14:textId="77777777" w:rsidR="005140B2" w:rsidRPr="00E426E1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corespunzător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gradului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mai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sus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menţionat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adaugă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câte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2 (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două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puncte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grad didactic la care s-a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obţinut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media 10 (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definitivat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didactic II,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didactic I).</w:t>
            </w:r>
          </w:p>
          <w:p w14:paraId="05D00CD1" w14:textId="77777777" w:rsidR="005140B2" w:rsidRPr="00E426E1" w:rsidRDefault="005140B2" w:rsidP="000F15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Personalului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căruia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s-a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acordat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didactic I pe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baza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calificativului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"admis"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echivalează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acest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calificativ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cu media 10.</w:t>
            </w:r>
          </w:p>
        </w:tc>
      </w:tr>
      <w:tr w:rsidR="00E426E1" w:rsidRPr="00E426E1" w14:paraId="452DFCEC" w14:textId="77777777" w:rsidTr="004F1829">
        <w:trPr>
          <w:gridAfter w:val="1"/>
          <w:wAfter w:w="8" w:type="dxa"/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A49" w14:textId="77777777" w:rsidR="002A3992" w:rsidRPr="00E426E1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B4E594" w14:textId="77777777" w:rsidR="002A3992" w:rsidRPr="00E426E1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14:paraId="2ED84E69" w14:textId="77777777" w:rsidR="002A3992" w:rsidRPr="00E426E1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Rezultatele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obţinute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DE59" w14:textId="73C5C38C" w:rsidR="002A3992" w:rsidRPr="00E426E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Calificativele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obţinute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ani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140B2" w:rsidRPr="00E426E1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="005140B2" w:rsidRPr="00E426E1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="00A73C9C">
              <w:rPr>
                <w:rFonts w:ascii="Times New Roman" w:hAnsi="Times New Roman"/>
                <w:sz w:val="20"/>
                <w:szCs w:val="20"/>
              </w:rPr>
              <w:t>7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>/201</w:t>
            </w:r>
            <w:r w:rsidR="00A73C9C">
              <w:rPr>
                <w:rFonts w:ascii="Times New Roman" w:hAnsi="Times New Roman"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73C9C">
              <w:rPr>
                <w:rFonts w:ascii="Times New Roman" w:hAnsi="Times New Roman"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>/201</w:t>
            </w:r>
            <w:r w:rsidR="00A73C9C">
              <w:rPr>
                <w:rFonts w:ascii="Times New Roman" w:hAnsi="Times New Roman"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echivalentul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acestora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puncte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C12CBC1" w14:textId="77777777" w:rsidR="00EB6D69" w:rsidRPr="00E426E1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F99A2" w14:textId="77777777" w:rsidR="002A3992" w:rsidRPr="00E426E1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Foarte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29E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B23E47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BEC54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7637BE" w14:textId="77777777" w:rsidR="00EB6D69" w:rsidRPr="00E426E1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55D12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EB5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46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1F2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25B5735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E4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96B" w14:textId="77777777" w:rsidR="002A3992" w:rsidRPr="00E426E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FB9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B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A63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E6F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35DF121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089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B80" w14:textId="77777777" w:rsidR="002A3992" w:rsidRPr="00E426E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Satisfăcător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E47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EE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E6A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FC4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6842E867" w14:textId="77777777" w:rsidTr="004F1829">
        <w:trPr>
          <w:gridAfter w:val="1"/>
          <w:wAfter w:w="8" w:type="dxa"/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4DE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D0E" w14:textId="77777777" w:rsidR="002A3992" w:rsidRPr="00E426E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Nesatisfăcător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4D9" w14:textId="77777777" w:rsidR="002A3992" w:rsidRPr="00E426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9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CA1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E0DB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335C23AF" w14:textId="77777777" w:rsidTr="004F1829">
        <w:trPr>
          <w:trHeight w:val="1535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61F" w14:textId="77777777" w:rsidR="005140B2" w:rsidRPr="00E426E1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NOTĂ:</w:t>
            </w:r>
          </w:p>
          <w:p w14:paraId="0689A306" w14:textId="60B7B31B" w:rsidR="00010DBF" w:rsidRPr="00E426E1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a)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="004F1829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primul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an de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arţial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="004F1829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-20</w:t>
            </w:r>
            <w:r w:rsidR="004F1829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693FD5E6" w14:textId="499535E3" w:rsidR="00010DBF" w:rsidRPr="00E426E1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b)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="004F1829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doilea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an de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="004F1829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-201</w:t>
            </w:r>
            <w:r w:rsidR="004F1829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parţial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="004F1829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-20</w:t>
            </w:r>
            <w:r w:rsidR="004F1829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50FDC5A6" w14:textId="77777777" w:rsidR="00010DBF" w:rsidRPr="00E426E1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c)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cazul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întreruperii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activităţii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catedră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perioada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ultimilor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ani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se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calificativele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ani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cadrul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didactic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desfăşurat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.</w:t>
            </w:r>
          </w:p>
          <w:p w14:paraId="32945D21" w14:textId="77777777" w:rsidR="005140B2" w:rsidRPr="00E426E1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d)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cererea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fiecărui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cadru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didactic se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va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trece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media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punctajului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celor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două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calificative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cu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excepţia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situaţiilor</w:t>
            </w:r>
            <w:proofErr w:type="spellEnd"/>
            <w:r w:rsidRPr="00E426E1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>punctul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a).</w:t>
            </w:r>
          </w:p>
          <w:p w14:paraId="00C57D14" w14:textId="77777777" w:rsidR="00010DBF" w:rsidRPr="00E426E1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B7C89" w:rsidRPr="00E426E1" w14:paraId="7008F576" w14:textId="77777777" w:rsidTr="004F1829">
        <w:trPr>
          <w:gridAfter w:val="1"/>
          <w:wAfter w:w="8" w:type="dxa"/>
          <w:trHeight w:val="38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1CBFC" w14:textId="7AAEA7F1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IV.Activitatea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metodică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ştiinţifică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dovedită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prin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documente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justificative</w:t>
            </w:r>
            <w:proofErr w:type="spellEnd"/>
            <w:r w:rsidRPr="00E426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EF7" w14:textId="2FD1B59A" w:rsidR="008B7C89" w:rsidRPr="00E426E1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E1"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punctează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2 ani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="004F1829">
              <w:rPr>
                <w:rFonts w:ascii="Times New Roman" w:hAnsi="Times New Roman"/>
                <w:sz w:val="20"/>
                <w:szCs w:val="20"/>
              </w:rPr>
              <w:t>7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>/201</w:t>
            </w:r>
            <w:r w:rsidR="004F1829">
              <w:rPr>
                <w:rFonts w:ascii="Times New Roman" w:hAnsi="Times New Roman"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E426E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F1829">
              <w:rPr>
                <w:rFonts w:ascii="Times New Roman" w:hAnsi="Times New Roman"/>
                <w:sz w:val="20"/>
                <w:szCs w:val="20"/>
              </w:rPr>
              <w:t>8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>/201</w:t>
            </w:r>
            <w:r w:rsidR="004F1829">
              <w:rPr>
                <w:rFonts w:ascii="Times New Roman" w:hAnsi="Times New Roman"/>
                <w:sz w:val="20"/>
                <w:szCs w:val="20"/>
              </w:rPr>
              <w:t>9</w:t>
            </w:r>
            <w:r w:rsidRPr="00E426E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192A810" w14:textId="70149452" w:rsidR="008B7C89" w:rsidRPr="00F2421C" w:rsidRDefault="008B7C89" w:rsidP="000F1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6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Se </w:t>
            </w:r>
            <w:proofErr w:type="spellStart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>va</w:t>
            </w:r>
            <w:proofErr w:type="spellEnd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>trece</w:t>
            </w:r>
            <w:proofErr w:type="spellEnd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>punctajul</w:t>
            </w:r>
            <w:proofErr w:type="spellEnd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final</w:t>
            </w:r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din </w:t>
            </w:r>
            <w:proofErr w:type="spellStart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>Fișa</w:t>
            </w:r>
            <w:proofErr w:type="spellEnd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>evaluare</w:t>
            </w:r>
            <w:proofErr w:type="spellEnd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>elaborată</w:t>
            </w:r>
            <w:proofErr w:type="spellEnd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>către</w:t>
            </w:r>
            <w:proofErr w:type="spellEnd"/>
            <w:r w:rsidR="00F2421C" w:rsidRPr="00F2421C">
              <w:rPr>
                <w:rFonts w:ascii="Times New Roman" w:hAnsi="Times New Roman"/>
                <w:b/>
                <w:sz w:val="20"/>
                <w:szCs w:val="20"/>
              </w:rPr>
              <w:t xml:space="preserve"> IȘJ Covasna</w:t>
            </w:r>
            <w:r w:rsidRPr="00F242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F4" w14:textId="77777777" w:rsidR="008B7C89" w:rsidRPr="00E426E1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A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95D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4D1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24194FF4" w14:textId="77777777" w:rsidTr="004F1829">
        <w:trPr>
          <w:gridAfter w:val="1"/>
          <w:wAfter w:w="8" w:type="dxa"/>
          <w:trHeight w:val="1535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4494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B27" w14:textId="2C8D5385" w:rsidR="008B7C89" w:rsidRPr="00F2421C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proofErr w:type="gramStart"/>
            <w:r w:rsidRPr="00F2421C">
              <w:rPr>
                <w:rFonts w:ascii="Times New Roman" w:hAnsi="Times New Roman"/>
                <w:b/>
                <w:sz w:val="20"/>
                <w:szCs w:val="20"/>
              </w:rPr>
              <w:t>2).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Participare</w:t>
            </w:r>
            <w:proofErr w:type="spellEnd"/>
            <w:proofErr w:type="gram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colective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elaborare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unor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acte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normative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legislative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vizând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calitatea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activităţii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specifice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domeniului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învăţământ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ultimii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cinci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calendaristici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(la data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depunerii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dosarului</w:t>
            </w:r>
            <w:proofErr w:type="spellEnd"/>
            <w:r w:rsidRPr="00F24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BBC1" w14:textId="77777777" w:rsidR="008B7C89" w:rsidRPr="008B7C89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3C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C7D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8E6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77EBB23A" w14:textId="77777777" w:rsidTr="004F1829">
        <w:trPr>
          <w:gridAfter w:val="1"/>
          <w:wAfter w:w="8" w:type="dxa"/>
          <w:trHeight w:val="81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3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658A" w14:textId="5EC21300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a)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metodologii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regulamente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instrucțiuni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aprobate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Ministerul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Educaţiei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Cercetării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participarea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colective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elaborare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B60" w14:textId="77F7D5AD" w:rsidR="008B7C89" w:rsidRPr="008B7C89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B7C8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2p/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metodologie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regulament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instrucți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une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r w:rsidRPr="008B7C8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max. 6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actele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normative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D37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A91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060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07265497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E33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2F2" w14:textId="0ACEBD9B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b)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programe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şcolare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aprobate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Ministerul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Educaţiei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Cercetării</w:t>
            </w:r>
            <w:proofErr w:type="spellEnd"/>
            <w:r w:rsidR="004F1829"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(</w:t>
            </w:r>
            <w:proofErr w:type="spellStart"/>
            <w:proofErr w:type="gram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participarea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colective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elaborare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2E46" w14:textId="21469942" w:rsidR="008B7C89" w:rsidRPr="008B7C89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B7C8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1p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programă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şcolară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r w:rsidRPr="008B7C8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max. 4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programele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4C2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DBC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2C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4FC35863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7E1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4D6F" w14:textId="0474CE9E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manuale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şcolare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aprobate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Ministerul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Educaţiei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Cercetării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5732" w14:textId="15F15DAB" w:rsidR="008B7C89" w:rsidRPr="008B7C89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B7C8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7 p/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manual/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1A9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897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451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6A495739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11C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D16" w14:textId="663A7561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d)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monografii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lucrări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ştiinţifice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înregistrate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ISBN;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007" w14:textId="5231C939" w:rsidR="008B7C89" w:rsidRPr="00993CE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4F1829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5p/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lucrare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onogra</w:t>
            </w:r>
            <w:proofErr w:type="spellEnd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- 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fie/</w:t>
            </w:r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</w:t>
            </w:r>
            <w:proofErr w:type="spellEnd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dar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nu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mai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mult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de 10 p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monografiile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luc</w:t>
            </w:r>
            <w:proofErr w:type="spellEnd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rările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0FB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182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0D2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115B231A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B82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516" w14:textId="77777777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e)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ghiduri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metodologice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sau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alte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auxiliare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curriculare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/de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sprijin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;</w:t>
            </w:r>
          </w:p>
          <w:p w14:paraId="1A39E963" w14:textId="77777777" w:rsidR="008B7C89" w:rsidRPr="008B7C89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AB7" w14:textId="77777777" w:rsidR="008B7C89" w:rsidRPr="008B7C89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1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fiecare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ghid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auxiliar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curricular/ </w:t>
            </w:r>
          </w:p>
          <w:p w14:paraId="3ABB48AB" w14:textId="6838585A" w:rsidR="008B7C89" w:rsidRPr="00993CE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dar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nu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mai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mult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4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ghidurile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auxiliare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curri</w:t>
            </w:r>
            <w:proofErr w:type="spellEnd"/>
            <w:r w:rsidR="00993CE6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culare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976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3654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12C6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3ABA4CFD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1C5E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990" w14:textId="77777777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f)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articole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specialitate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studii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specialitate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publicate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reviste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specialitate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la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nivel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judeţean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sau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naţional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înregistrate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cu ISSN;</w:t>
            </w:r>
          </w:p>
          <w:p w14:paraId="62AA202F" w14:textId="77777777" w:rsidR="008B7C89" w:rsidRPr="008B7C89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FEBB" w14:textId="54A26BFB" w:rsidR="008B7C89" w:rsidRPr="008B7C89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0,5 p/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articol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articol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dar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nu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mai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mult</w:t>
            </w:r>
            <w:proofErr w:type="spellEnd"/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de 3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articolele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 </w:t>
            </w:r>
          </w:p>
          <w:p w14:paraId="33A18357" w14:textId="2C8EEA79" w:rsidR="008B7C89" w:rsidRPr="00993CE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1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studiu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studiu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dar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nu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mai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mult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r w:rsidRPr="00993CE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4 p</w:t>
            </w:r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studiile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65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AE5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FEA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079E2E6C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D3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C76B" w14:textId="77777777" w:rsidR="008B7C89" w:rsidRPr="008B7C89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g)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cărți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domeniul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educațional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/de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specialitate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publicate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cu ISBN, cu referent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științific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domeniu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;</w:t>
            </w:r>
          </w:p>
          <w:p w14:paraId="0EDCE047" w14:textId="77777777" w:rsidR="008B7C89" w:rsidRPr="008B7C89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C2E" w14:textId="461BCD8B" w:rsidR="008B7C89" w:rsidRPr="00F2421C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5 p</w:t>
            </w:r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fiecare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carte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publicată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autori,</w:t>
            </w:r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dar</w:t>
            </w:r>
            <w:proofErr w:type="spellEnd"/>
            <w:proofErr w:type="gramEnd"/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nu </w:t>
            </w:r>
            <w:proofErr w:type="spellStart"/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mai</w:t>
            </w:r>
            <w:proofErr w:type="spellEnd"/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mult</w:t>
            </w:r>
            <w:proofErr w:type="spellEnd"/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de 10 p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pentru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toate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cărțile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E1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B3C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59F0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5EBBE44F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C7EF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01E" w14:textId="3C16F53D" w:rsidR="008B7C89" w:rsidRPr="00F2421C" w:rsidRDefault="008B7C89" w:rsidP="00F2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h)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mijloace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învăţământ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omologate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către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Ministerul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Educaţiei</w:t>
            </w:r>
            <w:proofErr w:type="spellEnd"/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1829">
              <w:rPr>
                <w:rFonts w:ascii="Times New Roman" w:hAnsi="Times New Roman"/>
                <w:spacing w:val="-6"/>
                <w:sz w:val="20"/>
                <w:szCs w:val="20"/>
              </w:rPr>
              <w:t>Cercetării</w:t>
            </w:r>
            <w:proofErr w:type="spellEnd"/>
            <w:r w:rsidR="004F1829"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C89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600" w14:textId="33A92C35" w:rsidR="008B7C89" w:rsidRPr="00F2421C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right="-17" w:hanging="35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F2421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max. 5 p/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împărțite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la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numărul</w:t>
            </w:r>
            <w:proofErr w:type="spellEnd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 </w:t>
            </w:r>
            <w:proofErr w:type="spellStart"/>
            <w:r w:rsidRPr="00F2421C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autori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72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A8EB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32F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6EA853DB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00F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D180" w14:textId="693F6AAD" w:rsidR="008B7C89" w:rsidRPr="00DD3ACF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3)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Activităţi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desfăşurate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cadrul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programelor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reformă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coordonate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Ministerul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Educaţiei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și</w:t>
            </w:r>
            <w:proofErr w:type="spellEnd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Cercetării</w:t>
            </w:r>
            <w:proofErr w:type="spellEnd"/>
            <w:r w:rsidR="00565C53"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ultimii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cinci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calendaristici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(la data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depunerii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dosarului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inspectoratul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şcolar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): formator AEL, ECDL,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Phare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-VET,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Phare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Banca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Mondială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Socrates, Leonardo da Vinci, Comenius,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Grundtvig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Arion,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proiecte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finanțate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fonduri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structurale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coeziune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altele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decât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cele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punctate anterior.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EF9" w14:textId="77777777" w:rsidR="00DD3ACF" w:rsidRPr="00DD3ACF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1 p/</w:t>
            </w:r>
            <w:r w:rsidRPr="00DD3AC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program </w:t>
            </w:r>
            <w:proofErr w:type="spellStart"/>
            <w:r w:rsidRPr="00DD3AC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sau</w:t>
            </w:r>
            <w:proofErr w:type="spellEnd"/>
            <w:r w:rsidRPr="00DD3AC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proiect</w:t>
            </w:r>
            <w:proofErr w:type="spellEnd"/>
            <w:r w:rsidRPr="00DD3AC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, </w:t>
            </w:r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max. 5 p</w:t>
            </w:r>
          </w:p>
          <w:p w14:paraId="53A1CB01" w14:textId="77777777" w:rsidR="008B7C89" w:rsidRPr="00DD3ACF" w:rsidRDefault="008B7C89" w:rsidP="00DD3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5A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4F5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BBE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446C0C10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F8F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9EE" w14:textId="1DDA8F5D" w:rsidR="008B7C89" w:rsidRPr="00DD3ACF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4)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Participarea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activităţi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desfăşurate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cadrul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programelor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formare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continuă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acreditate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echivalate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credite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profesionale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transferabile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către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Ministerul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Educaţiei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și</w:t>
            </w:r>
            <w:proofErr w:type="spellEnd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Cercetării</w:t>
            </w:r>
            <w:proofErr w:type="spellEnd"/>
            <w:r w:rsidR="00565C53"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proofErr w:type="gram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ultimii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cinci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calendaristici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(la data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depunerii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dosarului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inspectoratul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şcolar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)</w:t>
            </w:r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finalizate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Certificat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competenţă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profesională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atestat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formare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continuă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sau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adeverinţă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echivalentă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eliberate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furnizorul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furnizorii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programelor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formare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continuă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acreditate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E1" w14:textId="77777777" w:rsidR="00DD3ACF" w:rsidRPr="00DD3ACF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DD3ACF">
              <w:rPr>
                <w:rFonts w:ascii="Times New Roman" w:hAnsi="Times New Roman"/>
                <w:b/>
                <w:bCs/>
                <w:spacing w:val="-6"/>
              </w:rPr>
              <w:t xml:space="preserve">0,2 p/3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</w:rPr>
              <w:t>credite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</w:rPr>
              <w:t xml:space="preserve">, max.6 p </w:t>
            </w:r>
          </w:p>
          <w:p w14:paraId="381D8627" w14:textId="77777777" w:rsidR="008B7C89" w:rsidRPr="00E426E1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13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3ED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997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E426E1" w14:paraId="66314552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4EA" w14:textId="77777777" w:rsidR="008B7C89" w:rsidRPr="00E426E1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0E0" w14:textId="478A2D1F" w:rsidR="008B7C89" w:rsidRPr="00DD3ACF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5)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Participarea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activităţi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desfăşurate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prin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Casa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Corpului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Didactic,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cadrul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programelor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formare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continuă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avizate</w:t>
            </w:r>
            <w:proofErr w:type="spellEnd"/>
            <w:r w:rsidRPr="00DD3A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Ministerul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Educaţiei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și</w:t>
            </w:r>
            <w:proofErr w:type="spellEnd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5C53" w:rsidRPr="00565C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Cercetării</w:t>
            </w:r>
            <w:proofErr w:type="spellEnd"/>
            <w:r w:rsidR="00565C53" w:rsidRPr="008B7C8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sau</w:t>
            </w:r>
            <w:proofErr w:type="spellEnd"/>
            <w:proofErr w:type="gram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activităţi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formare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desfăşurate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alte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instituţii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abilitate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Institutul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Francez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British Council,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Institutul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Goethe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ş.a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.),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finalizate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în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ultimii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cinci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calendaristici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(la data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depunerii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dosarului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inspectoratul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şcolar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) cu 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adeverinţă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/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certificat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/</w:t>
            </w:r>
            <w:proofErr w:type="spellStart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diplomă</w:t>
            </w:r>
            <w:proofErr w:type="spellEnd"/>
            <w:r w:rsidRPr="00DD3A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854" w14:textId="77777777" w:rsidR="00F9112F" w:rsidRPr="00AB5D49" w:rsidRDefault="00F9112F" w:rsidP="00F9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F9112F">
              <w:rPr>
                <w:rFonts w:ascii="Times New Roman" w:hAnsi="Times New Roman"/>
                <w:b/>
                <w:bCs/>
                <w:spacing w:val="-6"/>
              </w:rPr>
              <w:t>0,1 p/10 ore</w:t>
            </w:r>
            <w:r w:rsidRPr="00AB5D49">
              <w:rPr>
                <w:rFonts w:ascii="Times New Roman" w:hAnsi="Times New Roman"/>
                <w:bCs/>
                <w:spacing w:val="-6"/>
              </w:rPr>
              <w:t xml:space="preserve"> de curs/</w:t>
            </w:r>
            <w:proofErr w:type="spellStart"/>
            <w:r w:rsidRPr="00AB5D49">
              <w:rPr>
                <w:rFonts w:ascii="Times New Roman" w:hAnsi="Times New Roman"/>
                <w:bCs/>
                <w:spacing w:val="-6"/>
              </w:rPr>
              <w:t>formare</w:t>
            </w:r>
            <w:proofErr w:type="spellEnd"/>
            <w:r w:rsidRPr="00AB5D49">
              <w:rPr>
                <w:rFonts w:ascii="Times New Roman" w:hAnsi="Times New Roman"/>
                <w:bCs/>
                <w:spacing w:val="-6"/>
              </w:rPr>
              <w:t xml:space="preserve">, </w:t>
            </w:r>
            <w:r w:rsidRPr="00F9112F">
              <w:rPr>
                <w:rFonts w:ascii="Times New Roman" w:hAnsi="Times New Roman"/>
                <w:b/>
                <w:bCs/>
                <w:spacing w:val="-6"/>
              </w:rPr>
              <w:t>max. 5 p</w:t>
            </w:r>
          </w:p>
          <w:p w14:paraId="44B7603C" w14:textId="77777777" w:rsidR="008B7C89" w:rsidRPr="00E426E1" w:rsidRDefault="008B7C89" w:rsidP="00F9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5FD" w14:textId="77777777" w:rsidR="008B7C89" w:rsidRPr="00E426E1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CBC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943" w14:textId="77777777" w:rsidR="008B7C89" w:rsidRPr="00E426E1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7348A7EA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B41" w14:textId="365A5574" w:rsidR="00565C53" w:rsidRPr="00565C53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6"/>
              </w:rPr>
              <w:t>NOTĂ:</w:t>
            </w:r>
          </w:p>
          <w:p w14:paraId="08DFF3B2" w14:textId="48B3D06B" w:rsidR="00565C53" w:rsidRPr="00B41ABA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</w:pPr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a)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Pentru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absolvenţii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promoţiei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2019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debutanţii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aflaţi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primul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an de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activitate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se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ia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considerare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activitatea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metodică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ştiinţifică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din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anul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şcolar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2019-2020.</w:t>
            </w:r>
          </w:p>
          <w:p w14:paraId="129497DC" w14:textId="77777777" w:rsidR="00565C53" w:rsidRPr="00B41ABA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</w:pPr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b)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Pentru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absolvenţii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promoţiei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2018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debutanţii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aflaţi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al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doilea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an de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activitate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se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ia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considerare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activitatea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metodică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ştiinţifică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din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anul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şcolar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2018-2019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din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anul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>şcolar</w:t>
            </w:r>
            <w:proofErr w:type="spellEnd"/>
            <w:r w:rsidRPr="00B41ABA"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</w:rPr>
              <w:t xml:space="preserve"> 2019-2020.</w:t>
            </w:r>
          </w:p>
          <w:p w14:paraId="69927C21" w14:textId="77777777" w:rsidR="00565C53" w:rsidRPr="00B41ABA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</w:pPr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c) La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nivelul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şcolii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se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acordă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1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punct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suplimentar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,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cadrelor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didactice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care au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lucrat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ultimii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doi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ani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şcolari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încheiaţi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la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grupă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/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clasă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cu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copii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/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elevi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integrați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proveniți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din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învăţământul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special,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față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de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punctajul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acordat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la </w:t>
            </w:r>
            <w:proofErr w:type="spellStart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>punctul</w:t>
            </w:r>
            <w:proofErr w:type="spellEnd"/>
            <w:r w:rsidRPr="00B41ABA">
              <w:rPr>
                <w:rFonts w:ascii="Times New Roman" w:hAnsi="Times New Roman"/>
                <w:bCs/>
                <w:i/>
                <w:color w:val="000000" w:themeColor="text1"/>
                <w:spacing w:val="-6"/>
              </w:rPr>
              <w:t xml:space="preserve"> IV.1.a).</w:t>
            </w:r>
          </w:p>
          <w:p w14:paraId="33B0FA72" w14:textId="77777777" w:rsidR="00565C53" w:rsidRPr="00B41ABA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 w:themeColor="text1"/>
                <w:spacing w:val="-6"/>
              </w:rPr>
            </w:pPr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d)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cazul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întreruperii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activităţii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la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catedră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,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perioada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ultimilor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doi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ani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şcolari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încheiaţi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, se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ia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considerare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activitatea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metodică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ştiinţifică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din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ultimii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doi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ani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şcolari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în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care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cadrul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didactic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şi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-a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desfăşurat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 xml:space="preserve"> </w:t>
            </w:r>
            <w:proofErr w:type="spellStart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activitatea</w:t>
            </w:r>
            <w:proofErr w:type="spellEnd"/>
            <w:r w:rsidRPr="00B41ABA">
              <w:rPr>
                <w:rFonts w:ascii="Times New Roman" w:hAnsi="Times New Roman"/>
                <w:i/>
                <w:color w:val="000000" w:themeColor="text1"/>
                <w:spacing w:val="-6"/>
              </w:rPr>
              <w:t>.</w:t>
            </w:r>
          </w:p>
          <w:p w14:paraId="6BA35033" w14:textId="6C0EA514" w:rsidR="00010DBF" w:rsidRPr="00F9112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</w:p>
        </w:tc>
      </w:tr>
      <w:tr w:rsidR="00E426E1" w:rsidRPr="00E426E1" w14:paraId="341A76E1" w14:textId="77777777" w:rsidTr="004F1829">
        <w:trPr>
          <w:gridAfter w:val="1"/>
          <w:wAfter w:w="8" w:type="dxa"/>
          <w:trHeight w:val="13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B8" w14:textId="77777777" w:rsidR="002A3992" w:rsidRPr="00E426E1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Criterii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vechime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78" w14:textId="77777777" w:rsidR="002A3992" w:rsidRPr="00E426E1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Vechime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efectivă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catedră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rezervării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catedrei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873" w14:textId="77777777" w:rsidR="002A3992" w:rsidRPr="00E426E1" w:rsidRDefault="002A3992" w:rsidP="00F91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câte</w:t>
            </w:r>
            <w:proofErr w:type="spellEnd"/>
            <w:r w:rsidRPr="00E4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40C" w:rsidRPr="00E426E1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p /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fiecare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>întreg</w:t>
            </w:r>
            <w:proofErr w:type="spellEnd"/>
            <w:r w:rsidRPr="00E4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6E1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E426E1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28" w14:textId="77777777" w:rsidR="002A3992" w:rsidRPr="00E426E1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3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B77" w14:textId="77777777" w:rsidR="002A3992" w:rsidRPr="00E426E1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E426E1" w14:paraId="1167AE90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6A0" w14:textId="77777777" w:rsidR="000F2918" w:rsidRPr="00E426E1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NOTĂ: </w:t>
            </w:r>
          </w:p>
          <w:p w14:paraId="5CBB1D80" w14:textId="77777777" w:rsidR="000445A5" w:rsidRPr="00E426E1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       Se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recunoaşte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vechimea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la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catedră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perioada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activităţii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desfăşurate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 xml:space="preserve"> ca personal didactic </w:t>
            </w:r>
            <w:proofErr w:type="spellStart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calificat</w:t>
            </w:r>
            <w:proofErr w:type="spellEnd"/>
            <w:r w:rsidRPr="00E426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B6D69" w:rsidRPr="00E426E1" w14:paraId="73DFF97E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5D7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14:paraId="18A1368B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14:paraId="7BB63960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20"/>
                <w:szCs w:val="20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14:paraId="18C411A3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14:paraId="34E55423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14:paraId="5CD985D9" w14:textId="77777777" w:rsidR="00EB6D69" w:rsidRPr="00E426E1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E426E1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14:paraId="1FF0CC72" w14:textId="77777777" w:rsidR="00EB6D69" w:rsidRPr="00E426E1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f)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alte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cauze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obiective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dovedite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acte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exemplu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unic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întreținător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familie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și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domiciliul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localitatea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respectivă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minori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întreținere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părinți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bolnavi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proprietăți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imobiliare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localitate</w:t>
            </w:r>
            <w:proofErr w:type="spellEnd"/>
            <w:r w:rsidRPr="00E426E1">
              <w:rPr>
                <w:rFonts w:ascii="Times New Roman" w:hAnsi="Times New Roman"/>
                <w:i/>
                <w:iCs/>
                <w:sz w:val="18"/>
                <w:szCs w:val="18"/>
              </w:rPr>
              <w:t>).</w:t>
            </w:r>
          </w:p>
        </w:tc>
      </w:tr>
    </w:tbl>
    <w:p w14:paraId="72734CEF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26E1" w:rsidRPr="00E426E1" w14:paraId="42658BD2" w14:textId="77777777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7DBC2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426E1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68D13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426E1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EE573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426E1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5348F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426E1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E2C3D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426E1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F547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E426E1">
              <w:rPr>
                <w:rFonts w:ascii="Arial Narrow" w:hAnsi="Arial Narrow"/>
                <w:b/>
                <w:bCs/>
                <w:sz w:val="20"/>
              </w:rPr>
              <w:t>Punctaj</w:t>
            </w:r>
            <w:proofErr w:type="spellEnd"/>
            <w:r w:rsidRPr="00E426E1">
              <w:rPr>
                <w:rFonts w:ascii="Arial Narrow" w:hAnsi="Arial Narrow"/>
                <w:b/>
                <w:bCs/>
                <w:sz w:val="20"/>
              </w:rPr>
              <w:t xml:space="preserve"> total</w:t>
            </w:r>
          </w:p>
        </w:tc>
      </w:tr>
      <w:tr w:rsidR="00E426E1" w:rsidRPr="00E426E1" w14:paraId="48DCE268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CB1C7C3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4960D3" w14:textId="77777777" w:rsidR="002A3992" w:rsidRPr="00E426E1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6874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F7EFE7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2883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0E2141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7128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E814BA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ED87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F8123B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7F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426E1">
              <w:rPr>
                <w:rFonts w:ascii="Arial Narrow" w:hAnsi="Arial Narrow"/>
                <w:sz w:val="14"/>
                <w:szCs w:val="14"/>
              </w:rPr>
              <w:t xml:space="preserve">Auto </w:t>
            </w: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4AFD720" w14:textId="77777777" w:rsidR="002A3992" w:rsidRPr="00E426E1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426E1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</w:tr>
      <w:tr w:rsidR="00E426E1" w:rsidRPr="00E426E1" w14:paraId="7C8EE21A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68C51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1E5C8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8E1C7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FA6B02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7EBCB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4D89D6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ADAE56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05D9AE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CCA24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63B080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70E25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8666DCC" w14:textId="77777777" w:rsidR="002A3992" w:rsidRPr="00E426E1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10850C17" w14:textId="77777777" w:rsidR="00EB3A14" w:rsidRPr="00E426E1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7CD95AC9" w14:textId="77777777" w:rsidR="000F15F9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1FDC5B5" w14:textId="77777777" w:rsidR="000F15F9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0145565" w14:textId="56A023DE" w:rsidR="00EB3A14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426E1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bookmarkStart w:id="0" w:name="_GoBack"/>
      <w:bookmarkEnd w:id="0"/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 w:rsidRPr="00E426E1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 w:rsidRPr="00E426E1">
        <w:rPr>
          <w:rFonts w:ascii="Times New Roman" w:hAnsi="Times New Roman"/>
          <w:sz w:val="24"/>
          <w:szCs w:val="24"/>
          <w:lang w:val="ro-RO"/>
        </w:rPr>
        <w:t>:</w:t>
      </w:r>
    </w:p>
    <w:p w14:paraId="588CD45D" w14:textId="2DBBD006" w:rsidR="000F15F9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92840A9" w14:textId="77777777" w:rsidR="000F15F9" w:rsidRPr="00E426E1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71CC6C1" w14:textId="77777777" w:rsidR="00C5549B" w:rsidRPr="00E426E1" w:rsidRDefault="00C5549B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C1FE0FF" w14:textId="77777777" w:rsidR="00F9112F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  <w:r w:rsidRPr="00E426E1">
        <w:rPr>
          <w:rFonts w:ascii="Times New Roman" w:hAnsi="Times New Roman"/>
          <w:lang w:val="ro-RO"/>
        </w:rPr>
        <w:tab/>
      </w:r>
    </w:p>
    <w:p w14:paraId="2207228E" w14:textId="187142E4" w:rsidR="00CE7C92" w:rsidRPr="00E426E1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426E1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Pr="00E426E1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 w:rsidRPr="00E426E1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14:paraId="60A6FB92" w14:textId="150E4FA6" w:rsidR="002A3992" w:rsidRPr="00E426E1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</w:p>
    <w:p w14:paraId="010DF8F1" w14:textId="77777777" w:rsidR="00EB3A14" w:rsidRPr="00E426E1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Pr="00E426E1">
        <w:rPr>
          <w:rFonts w:ascii="Times New Roman" w:hAnsi="Times New Roman"/>
          <w:sz w:val="24"/>
          <w:szCs w:val="24"/>
          <w:lang w:val="ro-RO"/>
        </w:rPr>
        <w:tab/>
      </w:r>
      <w:r w:rsidR="009B4683" w:rsidRPr="00E426E1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E426E1">
        <w:rPr>
          <w:rFonts w:ascii="Times New Roman" w:hAnsi="Times New Roman"/>
          <w:b/>
          <w:lang w:val="ro-RO"/>
        </w:rPr>
        <w:t>PREȘEDINTE</w:t>
      </w:r>
      <w:r w:rsidR="009B4683" w:rsidRPr="00E426E1">
        <w:rPr>
          <w:rFonts w:ascii="Times New Roman" w:hAnsi="Times New Roman"/>
          <w:b/>
          <w:lang w:val="ro-RO"/>
        </w:rPr>
        <w:t xml:space="preserve"> Comisie,</w:t>
      </w:r>
    </w:p>
    <w:p w14:paraId="68946F8E" w14:textId="77777777" w:rsidR="006D4F15" w:rsidRPr="00E426E1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Pr="00E426E1">
        <w:rPr>
          <w:rFonts w:ascii="Times New Roman" w:hAnsi="Times New Roman"/>
          <w:lang w:val="ro-RO"/>
        </w:rPr>
        <w:tab/>
      </w:r>
      <w:r w:rsidR="009B4683" w:rsidRPr="00E426E1">
        <w:rPr>
          <w:rFonts w:ascii="Times New Roman" w:hAnsi="Times New Roman"/>
          <w:lang w:val="ro-RO"/>
        </w:rPr>
        <w:t>___________________________</w:t>
      </w:r>
    </w:p>
    <w:sectPr w:rsidR="006D4F15" w:rsidRPr="00E426E1" w:rsidSect="00F9112F">
      <w:headerReference w:type="default" r:id="rId8"/>
      <w:footerReference w:type="even" r:id="rId9"/>
      <w:footerReference w:type="default" r:id="rId10"/>
      <w:pgSz w:w="12240" w:h="15840"/>
      <w:pgMar w:top="152" w:right="1041" w:bottom="540" w:left="851" w:header="153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DCA6" w14:textId="77777777" w:rsidR="00BB2AFF" w:rsidRDefault="00BB2AFF">
      <w:pPr>
        <w:spacing w:after="0" w:line="240" w:lineRule="auto"/>
      </w:pPr>
      <w:r>
        <w:separator/>
      </w:r>
    </w:p>
  </w:endnote>
  <w:endnote w:type="continuationSeparator" w:id="0">
    <w:p w14:paraId="1BECE422" w14:textId="77777777"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2B96" w14:textId="77777777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3EF48" w14:textId="77777777"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0585" w14:textId="1B9812E9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17950" w14:textId="77777777"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9941" w14:textId="77777777"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14:paraId="1E712CA8" w14:textId="77777777"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4D47" w14:textId="77777777"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14:paraId="559D43D4" w14:textId="77777777"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14:paraId="0D400E36" w14:textId="77777777"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56EA"/>
    <w:multiLevelType w:val="hybridMultilevel"/>
    <w:tmpl w:val="7BB8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4"/>
    <w:rsid w:val="00010DBF"/>
    <w:rsid w:val="000419A5"/>
    <w:rsid w:val="000445A5"/>
    <w:rsid w:val="000D60B4"/>
    <w:rsid w:val="000F15F9"/>
    <w:rsid w:val="000F2918"/>
    <w:rsid w:val="00116DF4"/>
    <w:rsid w:val="0012734A"/>
    <w:rsid w:val="00134953"/>
    <w:rsid w:val="00134A44"/>
    <w:rsid w:val="00183038"/>
    <w:rsid w:val="001A4400"/>
    <w:rsid w:val="001D3774"/>
    <w:rsid w:val="001E0B57"/>
    <w:rsid w:val="001F7D85"/>
    <w:rsid w:val="002049E7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C2915"/>
    <w:rsid w:val="003D2136"/>
    <w:rsid w:val="00400B2F"/>
    <w:rsid w:val="004050E2"/>
    <w:rsid w:val="00464FDF"/>
    <w:rsid w:val="004C4915"/>
    <w:rsid w:val="004D12E1"/>
    <w:rsid w:val="004D5E33"/>
    <w:rsid w:val="004F1829"/>
    <w:rsid w:val="004F740B"/>
    <w:rsid w:val="005140B2"/>
    <w:rsid w:val="00550655"/>
    <w:rsid w:val="00565C53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C28A8"/>
    <w:rsid w:val="007F76FA"/>
    <w:rsid w:val="00880237"/>
    <w:rsid w:val="008B7C89"/>
    <w:rsid w:val="008E7279"/>
    <w:rsid w:val="00993CE6"/>
    <w:rsid w:val="009B4683"/>
    <w:rsid w:val="00A24D52"/>
    <w:rsid w:val="00A66BE8"/>
    <w:rsid w:val="00A73C9C"/>
    <w:rsid w:val="00A9752F"/>
    <w:rsid w:val="00AA5E7F"/>
    <w:rsid w:val="00AF6380"/>
    <w:rsid w:val="00B62574"/>
    <w:rsid w:val="00B90B2A"/>
    <w:rsid w:val="00BB2AFF"/>
    <w:rsid w:val="00BF1ED0"/>
    <w:rsid w:val="00C54409"/>
    <w:rsid w:val="00C5549B"/>
    <w:rsid w:val="00C704C6"/>
    <w:rsid w:val="00C8690C"/>
    <w:rsid w:val="00CE7C92"/>
    <w:rsid w:val="00D107D5"/>
    <w:rsid w:val="00D703C9"/>
    <w:rsid w:val="00DD3ACF"/>
    <w:rsid w:val="00E11960"/>
    <w:rsid w:val="00E426E1"/>
    <w:rsid w:val="00EB3A14"/>
    <w:rsid w:val="00EB6C68"/>
    <w:rsid w:val="00EB6D69"/>
    <w:rsid w:val="00F2421C"/>
    <w:rsid w:val="00F26B83"/>
    <w:rsid w:val="00F40B0D"/>
    <w:rsid w:val="00F4283B"/>
    <w:rsid w:val="00F463A9"/>
    <w:rsid w:val="00F532D9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BE49C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9516-4394-4CE6-8D12-54A4750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MRU</cp:lastModifiedBy>
  <cp:revision>4</cp:revision>
  <cp:lastPrinted>2014-02-05T10:01:00Z</cp:lastPrinted>
  <dcterms:created xsi:type="dcterms:W3CDTF">2020-01-10T15:12:00Z</dcterms:created>
  <dcterms:modified xsi:type="dcterms:W3CDTF">2020-01-10T15:24:00Z</dcterms:modified>
</cp:coreProperties>
</file>